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11" w:rsidRDefault="009C0811" w:rsidP="009C0811">
      <w:pPr>
        <w:ind w:firstLine="708"/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ОБЩИНСКА ИЗБИРАТЕЛНА КОМИСИЯ</w:t>
      </w:r>
    </w:p>
    <w:p w:rsidR="009C0811" w:rsidRDefault="009C0811" w:rsidP="009C0811">
      <w:pPr>
        <w:jc w:val="center"/>
        <w:rPr>
          <w:sz w:val="40"/>
          <w:szCs w:val="40"/>
          <w:u w:val="single"/>
          <w:lang w:val="ru-RU"/>
        </w:rPr>
      </w:pPr>
      <w:r>
        <w:rPr>
          <w:sz w:val="40"/>
          <w:szCs w:val="40"/>
          <w:u w:val="single"/>
          <w:lang w:val="ru-RU"/>
        </w:rPr>
        <w:t>БЛАГОЕВГРАД</w:t>
      </w:r>
    </w:p>
    <w:p w:rsidR="009C0811" w:rsidRDefault="009C0811" w:rsidP="009C0811">
      <w:pPr>
        <w:jc w:val="center"/>
        <w:rPr>
          <w:b/>
          <w:lang w:val="en-US"/>
        </w:rPr>
      </w:pPr>
      <w:r>
        <w:t xml:space="preserve">П Р О Т О К О Л </w:t>
      </w:r>
      <w:r>
        <w:rPr>
          <w:lang w:val="ru-RU"/>
        </w:rPr>
        <w:t xml:space="preserve"> </w:t>
      </w:r>
      <w:r w:rsidRPr="00514F97">
        <w:rPr>
          <w:b/>
        </w:rPr>
        <w:t xml:space="preserve">№ </w:t>
      </w:r>
      <w:r w:rsidR="003C77DB">
        <w:rPr>
          <w:b/>
        </w:rPr>
        <w:t>1</w:t>
      </w:r>
      <w:r w:rsidR="000B0424">
        <w:rPr>
          <w:b/>
          <w:lang w:val="en-US"/>
        </w:rPr>
        <w:t>9</w:t>
      </w:r>
      <w:r w:rsidRPr="00514F97">
        <w:rPr>
          <w:b/>
          <w:lang w:val="en-US"/>
        </w:rPr>
        <w:t>-</w:t>
      </w:r>
      <w:r w:rsidRPr="00514F97">
        <w:rPr>
          <w:b/>
        </w:rPr>
        <w:t>МИ</w:t>
      </w:r>
      <w:r w:rsidRPr="00514F97">
        <w:rPr>
          <w:b/>
          <w:lang w:val="ru-RU"/>
        </w:rPr>
        <w:t xml:space="preserve"> / </w:t>
      </w:r>
      <w:r w:rsidR="000B0424">
        <w:rPr>
          <w:b/>
          <w:lang w:val="en-US"/>
        </w:rPr>
        <w:t>27</w:t>
      </w:r>
      <w:r w:rsidRPr="00514F97">
        <w:rPr>
          <w:b/>
          <w:lang w:val="en-US"/>
        </w:rPr>
        <w:t>.</w:t>
      </w:r>
      <w:r w:rsidR="00194A36">
        <w:rPr>
          <w:b/>
          <w:lang w:val="en-US"/>
        </w:rPr>
        <w:t>0</w:t>
      </w:r>
      <w:r w:rsidR="000B0424">
        <w:rPr>
          <w:b/>
          <w:lang w:val="en-US"/>
        </w:rPr>
        <w:t>4</w:t>
      </w:r>
      <w:r w:rsidRPr="00514F97">
        <w:rPr>
          <w:b/>
          <w:lang w:val="en-US"/>
        </w:rPr>
        <w:t>.</w:t>
      </w:r>
      <w:r w:rsidRPr="00514F97">
        <w:rPr>
          <w:b/>
          <w:lang w:val="ru-RU"/>
        </w:rPr>
        <w:t>20</w:t>
      </w:r>
      <w:r>
        <w:rPr>
          <w:b/>
          <w:lang w:val="ru-RU"/>
        </w:rPr>
        <w:t>2</w:t>
      </w:r>
      <w:r w:rsidR="00194A36">
        <w:rPr>
          <w:b/>
          <w:lang w:val="en-US"/>
        </w:rPr>
        <w:t>2</w:t>
      </w:r>
      <w:r w:rsidRPr="00514F97">
        <w:rPr>
          <w:b/>
          <w:lang w:val="ru-RU"/>
        </w:rPr>
        <w:t>г.</w:t>
      </w:r>
    </w:p>
    <w:p w:rsidR="00C62792" w:rsidRPr="00C62792" w:rsidRDefault="00C62792" w:rsidP="009C0811">
      <w:pPr>
        <w:jc w:val="center"/>
      </w:pPr>
      <w:r>
        <w:t xml:space="preserve">Следизборен период </w:t>
      </w:r>
    </w:p>
    <w:p w:rsidR="009C0811" w:rsidRPr="009C0811" w:rsidRDefault="009C0811" w:rsidP="009C0811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На </w:t>
      </w:r>
      <w:r w:rsidR="000B0424">
        <w:rPr>
          <w:rFonts w:ascii="Verdana" w:hAnsi="Verdana"/>
          <w:b/>
          <w:lang w:val="en-US"/>
        </w:rPr>
        <w:t>27</w:t>
      </w:r>
      <w:r>
        <w:rPr>
          <w:rFonts w:ascii="Verdana" w:hAnsi="Verdana"/>
          <w:b/>
        </w:rPr>
        <w:t xml:space="preserve"> </w:t>
      </w:r>
      <w:r w:rsidR="000B0424">
        <w:rPr>
          <w:rFonts w:ascii="Verdana" w:hAnsi="Verdana"/>
          <w:b/>
          <w:sz w:val="24"/>
        </w:rPr>
        <w:t>април</w:t>
      </w:r>
      <w:r>
        <w:rPr>
          <w:rFonts w:ascii="Verdana" w:hAnsi="Verdana"/>
          <w:b/>
        </w:rPr>
        <w:t xml:space="preserve"> 202</w:t>
      </w:r>
      <w:r w:rsidR="00194A36">
        <w:rPr>
          <w:rFonts w:ascii="Verdana" w:hAnsi="Verdana"/>
          <w:b/>
        </w:rPr>
        <w:t>2</w:t>
      </w:r>
      <w:r>
        <w:rPr>
          <w:rFonts w:ascii="Verdana" w:hAnsi="Verdana"/>
          <w:b/>
        </w:rPr>
        <w:t xml:space="preserve"> г.</w:t>
      </w:r>
      <w:r w:rsidRPr="00514F97">
        <w:rPr>
          <w:rFonts w:ascii="Verdana" w:hAnsi="Verdana"/>
          <w:b/>
        </w:rPr>
        <w:t xml:space="preserve"> от 1</w:t>
      </w:r>
      <w:r w:rsidR="00C62792">
        <w:rPr>
          <w:rFonts w:ascii="Verdana" w:hAnsi="Verdana"/>
          <w:b/>
        </w:rPr>
        <w:t>8</w:t>
      </w:r>
      <w:r w:rsidRPr="00514F97">
        <w:rPr>
          <w:rFonts w:ascii="Verdana" w:hAnsi="Verdana"/>
          <w:b/>
          <w:lang w:val="en-US"/>
        </w:rPr>
        <w:t>:</w:t>
      </w:r>
      <w:r w:rsidRPr="00514F97">
        <w:rPr>
          <w:rFonts w:ascii="Verdana" w:hAnsi="Verdana"/>
          <w:b/>
        </w:rPr>
        <w:t>0</w:t>
      </w:r>
      <w:r w:rsidRPr="00514F97">
        <w:rPr>
          <w:rFonts w:ascii="Verdana" w:hAnsi="Verdana"/>
          <w:b/>
          <w:lang w:val="en-US"/>
        </w:rPr>
        <w:t>0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</w:rPr>
        <w:t xml:space="preserve">часа се проведе заседание на </w:t>
      </w:r>
      <w:proofErr w:type="spellStart"/>
      <w:r>
        <w:rPr>
          <w:rFonts w:ascii="Verdana" w:hAnsi="Verdana"/>
          <w:lang w:val="ru-RU"/>
        </w:rPr>
        <w:t>Общинската</w:t>
      </w:r>
      <w:proofErr w:type="spell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 xml:space="preserve"> избирателна комисия </w:t>
      </w:r>
      <w:proofErr w:type="spellStart"/>
      <w:r>
        <w:rPr>
          <w:rFonts w:ascii="Verdana" w:hAnsi="Verdana"/>
          <w:lang w:val="ru-RU"/>
        </w:rPr>
        <w:t>Благоевград</w:t>
      </w:r>
      <w:proofErr w:type="spellEnd"/>
      <w:r>
        <w:rPr>
          <w:rFonts w:ascii="Verdana" w:hAnsi="Verdana"/>
          <w:lang w:val="ru-RU"/>
        </w:rPr>
        <w:t xml:space="preserve">,   </w:t>
      </w:r>
      <w:r>
        <w:rPr>
          <w:rFonts w:ascii="Verdana" w:hAnsi="Verdana"/>
        </w:rPr>
        <w:t xml:space="preserve">при следния </w:t>
      </w:r>
      <w:r>
        <w:rPr>
          <w:rFonts w:ascii="Verdana" w:hAnsi="Verdana"/>
          <w:lang w:val="ru-RU"/>
        </w:rPr>
        <w:t xml:space="preserve"> </w:t>
      </w:r>
    </w:p>
    <w:p w:rsidR="009C0811" w:rsidRDefault="009C0811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Д н е в е н </w:t>
      </w:r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</w:rPr>
        <w:t>р е д:</w:t>
      </w:r>
    </w:p>
    <w:p w:rsidR="000B0424" w:rsidRDefault="000B0424" w:rsidP="009C0811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1. Доклад на писмо на ЦИК от 19.04.2022г.</w:t>
      </w:r>
    </w:p>
    <w:p w:rsidR="00E10979" w:rsidRDefault="000B0424" w:rsidP="009C0811">
      <w:pPr>
        <w:pStyle w:val="a3"/>
        <w:spacing w:after="0"/>
        <w:ind w:left="0" w:firstLine="720"/>
        <w:jc w:val="both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>
        <w:rPr>
          <w:rFonts w:ascii="Verdana" w:hAnsi="Verdana"/>
          <w:b/>
          <w:lang w:val="ru-RU"/>
        </w:rPr>
        <w:t>2</w:t>
      </w:r>
      <w:r w:rsidR="009C0811">
        <w:rPr>
          <w:rFonts w:ascii="Verdana" w:hAnsi="Verdana"/>
          <w:b/>
          <w:lang w:val="ru-RU"/>
        </w:rPr>
        <w:t>.</w:t>
      </w:r>
      <w:r w:rsidR="002A395B" w:rsidRP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2A395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C6279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Проект за решение относно </w:t>
      </w: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 xml:space="preserve">установяване на административно нарушение на разпоредбите на чл.264,ал.4 ИК </w:t>
      </w:r>
    </w:p>
    <w:p w:rsidR="002A395B" w:rsidRPr="00754187" w:rsidRDefault="000B0424" w:rsidP="009C0811">
      <w:pPr>
        <w:pStyle w:val="a3"/>
        <w:spacing w:after="0"/>
        <w:ind w:left="0" w:firstLine="720"/>
        <w:jc w:val="both"/>
        <w:rPr>
          <w:rFonts w:ascii="Verdana" w:hAnsi="Verdana"/>
          <w:b/>
        </w:rPr>
      </w:pPr>
      <w:r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3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  <w:lang w:val="en-US"/>
        </w:rPr>
        <w:t xml:space="preserve">. </w:t>
      </w:r>
      <w:r w:rsidR="002A395B" w:rsidRPr="00754187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Разни</w:t>
      </w:r>
    </w:p>
    <w:p w:rsidR="009C0811" w:rsidRPr="004854B8" w:rsidRDefault="009C0811" w:rsidP="009C0811">
      <w:pPr>
        <w:spacing w:after="0" w:line="240" w:lineRule="auto"/>
        <w:ind w:firstLine="72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</w:p>
    <w:p w:rsidR="009C0811" w:rsidRPr="00514F97" w:rsidRDefault="009C0811" w:rsidP="009C0811">
      <w:pPr>
        <w:jc w:val="both"/>
        <w:rPr>
          <w:rFonts w:ascii="Verdana" w:hAnsi="Verdana"/>
          <w:b/>
          <w:lang w:val="ru-RU"/>
        </w:rPr>
      </w:pPr>
      <w:r w:rsidRPr="00514F97">
        <w:rPr>
          <w:rFonts w:ascii="Verdana" w:hAnsi="Verdana"/>
          <w:b/>
        </w:rPr>
        <w:t>ПРИСЪСТВАТ</w:t>
      </w:r>
      <w:r w:rsidRPr="00514F97">
        <w:rPr>
          <w:rFonts w:ascii="Verdana" w:hAnsi="Verdana"/>
          <w:b/>
          <w:lang w:val="ru-RU"/>
        </w:rPr>
        <w:t xml:space="preserve">: </w:t>
      </w:r>
    </w:p>
    <w:p w:rsidR="009C0811" w:rsidRDefault="000B0424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,</w:t>
      </w:r>
      <w:r w:rsidR="009C0811">
        <w:rPr>
          <w:rFonts w:ascii="Verdana" w:hAnsi="Verdana"/>
          <w:lang w:val="ru-RU"/>
        </w:rPr>
        <w:t xml:space="preserve">Йордан </w:t>
      </w:r>
      <w:proofErr w:type="spellStart"/>
      <w:r w:rsidR="009C0811">
        <w:rPr>
          <w:rFonts w:ascii="Verdana" w:hAnsi="Verdana"/>
          <w:lang w:val="ru-RU"/>
        </w:rPr>
        <w:t>Симонски</w:t>
      </w:r>
      <w:proofErr w:type="spellEnd"/>
      <w:r w:rsidR="009C0811">
        <w:rPr>
          <w:rFonts w:ascii="Verdana" w:hAnsi="Verdana"/>
        </w:rPr>
        <w:t>,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</w:rPr>
        <w:t>Вилислав</w:t>
      </w:r>
      <w:proofErr w:type="spellEnd"/>
      <w:r w:rsidR="009C0811">
        <w:rPr>
          <w:rFonts w:ascii="Verdana" w:hAnsi="Verdana"/>
        </w:rPr>
        <w:t xml:space="preserve"> Балев, Милена Велкова,</w:t>
      </w:r>
      <w:r w:rsidR="009C0811" w:rsidRPr="001300FB">
        <w:rPr>
          <w:rFonts w:ascii="Verdana" w:hAnsi="Verdana"/>
        </w:rPr>
        <w:t xml:space="preserve"> </w:t>
      </w:r>
      <w:r w:rsidR="009C0811">
        <w:rPr>
          <w:rFonts w:ascii="Verdana" w:hAnsi="Verdana"/>
        </w:rPr>
        <w:t xml:space="preserve">Мустафа </w:t>
      </w:r>
      <w:proofErr w:type="spellStart"/>
      <w:r w:rsidR="009C0811">
        <w:rPr>
          <w:rFonts w:ascii="Verdana" w:hAnsi="Verdana"/>
        </w:rPr>
        <w:t>Сирачки</w:t>
      </w:r>
      <w:proofErr w:type="spellEnd"/>
      <w:r w:rsidR="009C0811">
        <w:rPr>
          <w:rFonts w:ascii="Verdana" w:hAnsi="Verdana"/>
        </w:rPr>
        <w:t>,</w:t>
      </w:r>
      <w:r w:rsidR="009C0811" w:rsidRPr="00A1776F">
        <w:rPr>
          <w:rFonts w:ascii="Verdana" w:hAnsi="Verdana"/>
        </w:rPr>
        <w:t xml:space="preserve"> </w:t>
      </w:r>
      <w:r w:rsidR="009C0811">
        <w:rPr>
          <w:rFonts w:ascii="Verdana" w:hAnsi="Verdana"/>
        </w:rPr>
        <w:t>Стоян Терзийски , Александра Стоянова,</w:t>
      </w:r>
      <w:r w:rsidR="009C0811" w:rsidRPr="009E4381">
        <w:rPr>
          <w:rFonts w:ascii="Verdana" w:hAnsi="Verdana"/>
        </w:rPr>
        <w:t xml:space="preserve"> </w:t>
      </w:r>
      <w:r w:rsidR="009C0811">
        <w:rPr>
          <w:rFonts w:ascii="Verdana" w:hAnsi="Verdana"/>
        </w:rPr>
        <w:t xml:space="preserve">Светослава </w:t>
      </w:r>
      <w:proofErr w:type="spellStart"/>
      <w:r w:rsidR="009C0811">
        <w:rPr>
          <w:rFonts w:ascii="Verdana" w:hAnsi="Verdana"/>
        </w:rPr>
        <w:t>Терзиянова-Михайлова</w:t>
      </w:r>
      <w:proofErr w:type="spellEnd"/>
      <w:r w:rsidR="009C0811">
        <w:rPr>
          <w:rFonts w:ascii="Verdana" w:hAnsi="Verdana"/>
        </w:rPr>
        <w:t>;</w:t>
      </w:r>
      <w:r w:rsidR="009C0811" w:rsidRPr="00F37342">
        <w:rPr>
          <w:rFonts w:ascii="Verdana" w:hAnsi="Verdana"/>
        </w:rPr>
        <w:t xml:space="preserve"> </w:t>
      </w:r>
      <w:r w:rsidR="002A395B">
        <w:rPr>
          <w:rFonts w:ascii="Verdana" w:hAnsi="Verdana"/>
        </w:rPr>
        <w:t>Елеонора Атанасова.</w:t>
      </w:r>
      <w:r w:rsidR="00C62792" w:rsidRPr="00C62792">
        <w:rPr>
          <w:rFonts w:ascii="Verdana" w:hAnsi="Verdana"/>
        </w:rPr>
        <w:t xml:space="preserve"> </w:t>
      </w:r>
      <w:r w:rsidR="00C62792">
        <w:rPr>
          <w:rFonts w:ascii="Verdana" w:hAnsi="Verdana"/>
        </w:rPr>
        <w:t>Владимир Вачев</w:t>
      </w:r>
      <w:r w:rsidR="00194A36">
        <w:rPr>
          <w:rFonts w:ascii="Verdana" w:hAnsi="Verdana"/>
        </w:rPr>
        <w:t>,</w:t>
      </w:r>
      <w:r w:rsidR="00194A36" w:rsidRPr="00194A36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 xml:space="preserve">Биляна </w:t>
      </w:r>
      <w:proofErr w:type="spellStart"/>
      <w:r w:rsidR="00194A36">
        <w:rPr>
          <w:rFonts w:ascii="Verdana" w:hAnsi="Verdana"/>
        </w:rPr>
        <w:t>Петачка</w:t>
      </w:r>
      <w:proofErr w:type="spellEnd"/>
      <w:r w:rsidR="00194A36">
        <w:rPr>
          <w:rFonts w:ascii="Verdana" w:hAnsi="Verdana"/>
        </w:rPr>
        <w:t xml:space="preserve">, </w:t>
      </w:r>
      <w:r w:rsidR="00194A36">
        <w:rPr>
          <w:rFonts w:ascii="Verdana" w:hAnsi="Verdana"/>
          <w:i/>
        </w:rPr>
        <w:t>Илия Милев,</w:t>
      </w:r>
      <w:r w:rsidR="00194A36" w:rsidRPr="00E10979">
        <w:rPr>
          <w:rFonts w:ascii="Verdana" w:hAnsi="Verdana"/>
        </w:rPr>
        <w:t xml:space="preserve"> </w:t>
      </w:r>
      <w:r w:rsidR="00194A36">
        <w:rPr>
          <w:rFonts w:ascii="Verdana" w:hAnsi="Verdana"/>
        </w:rPr>
        <w:t>Елена Панчева</w:t>
      </w:r>
    </w:p>
    <w:p w:rsidR="009C0811" w:rsidRPr="00F37342" w:rsidRDefault="009C0811" w:rsidP="009C0811">
      <w:pPr>
        <w:jc w:val="both"/>
        <w:rPr>
          <w:rFonts w:ascii="Verdana" w:hAnsi="Verdana"/>
          <w:i/>
        </w:rPr>
      </w:pPr>
      <w:r w:rsidRPr="00514F97">
        <w:rPr>
          <w:rFonts w:ascii="Verdana" w:hAnsi="Verdana"/>
          <w:b/>
        </w:rPr>
        <w:t>ОТСЪСТВАЩИ</w:t>
      </w:r>
      <w:r>
        <w:rPr>
          <w:rFonts w:ascii="Verdana" w:hAnsi="Verdana"/>
        </w:rPr>
        <w:t xml:space="preserve"> :</w:t>
      </w:r>
      <w:r w:rsidR="00E10979">
        <w:rPr>
          <w:rFonts w:ascii="Verdana" w:hAnsi="Verdana"/>
        </w:rPr>
        <w:t xml:space="preserve"> </w:t>
      </w:r>
      <w:r w:rsidR="000B0424">
        <w:rPr>
          <w:rFonts w:ascii="Verdana" w:hAnsi="Verdana"/>
        </w:rPr>
        <w:t>няма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</w:rPr>
        <w:t xml:space="preserve">Заседанието бе открито в </w:t>
      </w:r>
      <w:r w:rsidR="00E10979">
        <w:rPr>
          <w:rFonts w:ascii="Verdana" w:hAnsi="Verdana"/>
          <w:lang w:val="ru-RU"/>
        </w:rPr>
        <w:t>1</w:t>
      </w:r>
      <w:r w:rsidR="00C62792">
        <w:rPr>
          <w:rFonts w:ascii="Verdana" w:hAnsi="Verdana"/>
          <w:lang w:val="ru-RU"/>
        </w:rPr>
        <w:t>8</w:t>
      </w:r>
      <w:r>
        <w:rPr>
          <w:rFonts w:ascii="Verdana" w:hAnsi="Verdana"/>
          <w:lang w:val="ru-RU"/>
        </w:rPr>
        <w:t>:00</w:t>
      </w:r>
      <w:r>
        <w:rPr>
          <w:rFonts w:ascii="Verdana" w:hAnsi="Verdana"/>
        </w:rPr>
        <w:t xml:space="preserve"> ч. и председателствано от </w:t>
      </w:r>
      <w:r w:rsidR="000B0424">
        <w:rPr>
          <w:rFonts w:ascii="Verdana" w:hAnsi="Verdana"/>
          <w:lang w:val="ru-RU"/>
        </w:rPr>
        <w:t xml:space="preserve">Мартин </w:t>
      </w:r>
      <w:proofErr w:type="spellStart"/>
      <w:r w:rsidR="000B0424">
        <w:rPr>
          <w:rFonts w:ascii="Verdana" w:hAnsi="Verdana"/>
          <w:lang w:val="ru-RU"/>
        </w:rPr>
        <w:t>Бусаров</w:t>
      </w:r>
      <w:proofErr w:type="spellEnd"/>
      <w:r w:rsidR="000B0424">
        <w:rPr>
          <w:rFonts w:ascii="Verdana" w:hAnsi="Verdana"/>
          <w:lang w:val="ru-RU"/>
        </w:rPr>
        <w:t xml:space="preserve"> – </w:t>
      </w:r>
      <w:r w:rsidR="00194A36">
        <w:rPr>
          <w:rFonts w:ascii="Verdana" w:hAnsi="Verdana"/>
          <w:lang w:val="ru-RU"/>
        </w:rPr>
        <w:t>п</w:t>
      </w:r>
      <w:proofErr w:type="spellStart"/>
      <w:r>
        <w:rPr>
          <w:rFonts w:ascii="Verdana" w:hAnsi="Verdana"/>
        </w:rPr>
        <w:t>редседател</w:t>
      </w:r>
      <w:proofErr w:type="spellEnd"/>
      <w:r>
        <w:rPr>
          <w:rFonts w:ascii="Verdana" w:hAnsi="Verdana"/>
        </w:rPr>
        <w:t xml:space="preserve"> на комисията. 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М.Бусаров</w:t>
      </w:r>
      <w:proofErr w:type="spellEnd"/>
      <w:r w:rsidR="009C0811">
        <w:rPr>
          <w:rFonts w:ascii="Verdana" w:hAnsi="Verdana"/>
          <w:lang w:val="ru-RU"/>
        </w:rPr>
        <w:t xml:space="preserve">: 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Скъпи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>, заседание на ОИК</w:t>
      </w:r>
      <w:r w:rsidR="00E10979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Виждам</w:t>
      </w:r>
      <w:proofErr w:type="spellEnd"/>
      <w:r>
        <w:rPr>
          <w:rFonts w:ascii="Verdana" w:hAnsi="Verdana"/>
          <w:lang w:val="ru-RU"/>
        </w:rPr>
        <w:t xml:space="preserve"> че имаме кворум</w:t>
      </w:r>
      <w:r w:rsidR="00194A36">
        <w:rPr>
          <w:rFonts w:ascii="Verdana" w:hAnsi="Verdana"/>
          <w:lang w:val="ru-RU"/>
        </w:rPr>
        <w:t xml:space="preserve">, </w:t>
      </w:r>
      <w:proofErr w:type="spellStart"/>
      <w:r w:rsidR="000B0424">
        <w:rPr>
          <w:rFonts w:ascii="Verdana" w:hAnsi="Verdana"/>
          <w:lang w:val="ru-RU"/>
        </w:rPr>
        <w:t>всички</w:t>
      </w:r>
      <w:proofErr w:type="spellEnd"/>
      <w:r w:rsidR="000B0424">
        <w:rPr>
          <w:rFonts w:ascii="Verdana" w:hAnsi="Verdana"/>
          <w:lang w:val="ru-RU"/>
        </w:rPr>
        <w:t xml:space="preserve"> </w:t>
      </w:r>
      <w:proofErr w:type="spellStart"/>
      <w:proofErr w:type="gramStart"/>
      <w:r w:rsidR="000B0424">
        <w:rPr>
          <w:rFonts w:ascii="Verdana" w:hAnsi="Verdana"/>
          <w:lang w:val="ru-RU"/>
        </w:rPr>
        <w:t>сме</w:t>
      </w:r>
      <w:proofErr w:type="spellEnd"/>
      <w:r w:rsidR="000B0424">
        <w:rPr>
          <w:rFonts w:ascii="Verdana" w:hAnsi="Verdana"/>
          <w:lang w:val="ru-RU"/>
        </w:rPr>
        <w:t xml:space="preserve"> на</w:t>
      </w:r>
      <w:proofErr w:type="gramEnd"/>
      <w:r w:rsidR="000B0424">
        <w:rPr>
          <w:rFonts w:ascii="Verdana" w:hAnsi="Verdana"/>
          <w:lang w:val="ru-RU"/>
        </w:rPr>
        <w:t xml:space="preserve"> линия</w:t>
      </w:r>
      <w:r w:rsidR="00194A36">
        <w:rPr>
          <w:rFonts w:ascii="Verdana" w:hAnsi="Verdana"/>
          <w:lang w:val="ru-RU"/>
        </w:rPr>
        <w:t>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Предлагам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гласуване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дневния</w:t>
      </w:r>
      <w:proofErr w:type="spellEnd"/>
      <w:r>
        <w:rPr>
          <w:rFonts w:ascii="Verdana" w:hAnsi="Verdana"/>
          <w:lang w:val="ru-RU"/>
        </w:rPr>
        <w:t xml:space="preserve"> ни ред.</w:t>
      </w:r>
    </w:p>
    <w:p w:rsidR="009C0811" w:rsidRDefault="009C0811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Който</w:t>
      </w:r>
      <w:proofErr w:type="spellEnd"/>
      <w:r>
        <w:rPr>
          <w:rFonts w:ascii="Verdana" w:hAnsi="Verdana"/>
          <w:lang w:val="ru-RU"/>
        </w:rPr>
        <w:t xml:space="preserve"> е «ЗА» </w:t>
      </w:r>
      <w:proofErr w:type="spellStart"/>
      <w:r>
        <w:rPr>
          <w:rFonts w:ascii="Verdana" w:hAnsi="Verdana"/>
          <w:lang w:val="ru-RU"/>
        </w:rPr>
        <w:t>така</w:t>
      </w:r>
      <w:proofErr w:type="spellEnd"/>
      <w:r>
        <w:rPr>
          <w:rFonts w:ascii="Verdana" w:hAnsi="Verdana"/>
          <w:lang w:val="ru-RU"/>
        </w:rPr>
        <w:t xml:space="preserve"> предложения </w:t>
      </w:r>
      <w:proofErr w:type="spellStart"/>
      <w:r>
        <w:rPr>
          <w:rFonts w:ascii="Verdana" w:hAnsi="Verdana"/>
          <w:lang w:val="ru-RU"/>
        </w:rPr>
        <w:t>дневен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proofErr w:type="gramStart"/>
      <w:r>
        <w:rPr>
          <w:rFonts w:ascii="Verdana" w:hAnsi="Verdana"/>
          <w:lang w:val="ru-RU"/>
        </w:rPr>
        <w:t>ред</w:t>
      </w:r>
      <w:proofErr w:type="spellEnd"/>
      <w:proofErr w:type="gramEnd"/>
      <w:r>
        <w:rPr>
          <w:rFonts w:ascii="Verdana" w:hAnsi="Verdana"/>
          <w:lang w:val="ru-RU"/>
        </w:rPr>
        <w:t xml:space="preserve">, моля да </w:t>
      </w:r>
      <w:proofErr w:type="spellStart"/>
      <w:r>
        <w:rPr>
          <w:rFonts w:ascii="Verdana" w:hAnsi="Verdana"/>
          <w:lang w:val="ru-RU"/>
        </w:rPr>
        <w:t>гласува</w:t>
      </w:r>
      <w:proofErr w:type="spellEnd"/>
      <w:r>
        <w:rPr>
          <w:rFonts w:ascii="Verdana" w:hAnsi="Verdana"/>
          <w:lang w:val="ru-RU"/>
        </w:rPr>
        <w:t>.</w:t>
      </w:r>
    </w:p>
    <w:p w:rsidR="009C0811" w:rsidRDefault="00E10979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Гласуват</w:t>
      </w:r>
      <w:proofErr w:type="spellEnd"/>
      <w:r>
        <w:rPr>
          <w:rFonts w:ascii="Verdana" w:hAnsi="Verdana"/>
          <w:lang w:val="ru-RU"/>
        </w:rPr>
        <w:t xml:space="preserve"> 1</w:t>
      </w:r>
      <w:r w:rsidR="000B0424">
        <w:rPr>
          <w:rFonts w:ascii="Verdana" w:hAnsi="Verdana"/>
          <w:lang w:val="ru-RU"/>
        </w:rPr>
        <w:t>3</w:t>
      </w:r>
      <w:r>
        <w:rPr>
          <w:rFonts w:ascii="Verdana" w:hAnsi="Verdana"/>
          <w:lang w:val="ru-RU"/>
        </w:rPr>
        <w:t xml:space="preserve"> члена на ОИК , 1</w:t>
      </w:r>
      <w:r w:rsidR="000B0424">
        <w:rPr>
          <w:rFonts w:ascii="Verdana" w:hAnsi="Verdana"/>
          <w:lang w:val="ru-RU"/>
        </w:rPr>
        <w:t>3</w:t>
      </w:r>
      <w:r w:rsidR="009C0811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са</w:t>
      </w:r>
      <w:proofErr w:type="spellEnd"/>
      <w:r w:rsidR="009C0811">
        <w:rPr>
          <w:rFonts w:ascii="Verdana" w:hAnsi="Verdana"/>
          <w:lang w:val="ru-RU"/>
        </w:rPr>
        <w:t xml:space="preserve"> «ЗА», «ПРОТИВ» </w:t>
      </w:r>
      <w:proofErr w:type="spellStart"/>
      <w:r w:rsidR="009C0811">
        <w:rPr>
          <w:rFonts w:ascii="Verdana" w:hAnsi="Verdana"/>
          <w:lang w:val="ru-RU"/>
        </w:rPr>
        <w:t>няма</w:t>
      </w:r>
      <w:proofErr w:type="spellEnd"/>
      <w:r w:rsidR="009C0811">
        <w:rPr>
          <w:rFonts w:ascii="Verdana" w:hAnsi="Verdana"/>
          <w:lang w:val="ru-RU"/>
        </w:rPr>
        <w:t>.</w:t>
      </w:r>
    </w:p>
    <w:p w:rsidR="001C23AF" w:rsidRDefault="001C23AF" w:rsidP="001C23AF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>По І(</w:t>
      </w:r>
      <w:proofErr w:type="spellStart"/>
      <w:r>
        <w:rPr>
          <w:rFonts w:ascii="Verdana" w:hAnsi="Verdana"/>
          <w:b/>
          <w:lang w:val="ru-RU"/>
        </w:rPr>
        <w:t>първа</w:t>
      </w:r>
      <w:proofErr w:type="spellEnd"/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 w:rsidRPr="00915A9F">
        <w:rPr>
          <w:rFonts w:ascii="Verdana" w:hAnsi="Verdana"/>
          <w:b/>
          <w:lang w:val="ru-RU"/>
        </w:rPr>
        <w:t>ред</w:t>
      </w:r>
      <w:proofErr w:type="spellEnd"/>
      <w:proofErr w:type="gramEnd"/>
      <w:r w:rsidRPr="00915A9F">
        <w:rPr>
          <w:rFonts w:ascii="Verdana" w:hAnsi="Verdana"/>
          <w:b/>
          <w:lang w:val="ru-RU"/>
        </w:rPr>
        <w:t>:</w:t>
      </w:r>
    </w:p>
    <w:p w:rsidR="009C0811" w:rsidRDefault="001C23AF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proofErr w:type="gramStart"/>
      <w:r>
        <w:rPr>
          <w:rFonts w:ascii="Verdana" w:hAnsi="Verdana"/>
          <w:lang w:val="ru-RU"/>
        </w:rPr>
        <w:t xml:space="preserve"> :</w:t>
      </w:r>
      <w:proofErr w:type="gramEnd"/>
    </w:p>
    <w:p w:rsidR="001C23AF" w:rsidRDefault="001C23AF" w:rsidP="009C0811">
      <w:pPr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Колеги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докладвам</w:t>
      </w:r>
      <w:proofErr w:type="spellEnd"/>
      <w:r>
        <w:rPr>
          <w:rFonts w:ascii="Verdana" w:hAnsi="Verdana"/>
          <w:lang w:val="ru-RU"/>
        </w:rPr>
        <w:t xml:space="preserve"> за </w:t>
      </w:r>
      <w:proofErr w:type="spellStart"/>
      <w:r>
        <w:rPr>
          <w:rFonts w:ascii="Verdana" w:hAnsi="Verdana"/>
          <w:lang w:val="ru-RU"/>
        </w:rPr>
        <w:t>постъпило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писмо</w:t>
      </w:r>
      <w:proofErr w:type="spell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>от</w:t>
      </w:r>
      <w:proofErr w:type="gramEnd"/>
      <w:r>
        <w:rPr>
          <w:rFonts w:ascii="Verdana" w:hAnsi="Verdana"/>
          <w:lang w:val="ru-RU"/>
        </w:rPr>
        <w:t xml:space="preserve"> ЦИК. Моля да се </w:t>
      </w:r>
      <w:proofErr w:type="spellStart"/>
      <w:r>
        <w:rPr>
          <w:rFonts w:ascii="Verdana" w:hAnsi="Verdana"/>
          <w:lang w:val="ru-RU"/>
        </w:rPr>
        <w:t>запознаете</w:t>
      </w:r>
      <w:proofErr w:type="spellEnd"/>
      <w:r>
        <w:rPr>
          <w:rFonts w:ascii="Verdana" w:hAnsi="Verdana"/>
          <w:lang w:val="ru-RU"/>
        </w:rPr>
        <w:t xml:space="preserve"> с него. </w:t>
      </w:r>
      <w:proofErr w:type="spellStart"/>
      <w:proofErr w:type="gramStart"/>
      <w:r>
        <w:rPr>
          <w:rFonts w:ascii="Verdana" w:hAnsi="Verdana"/>
          <w:lang w:val="ru-RU"/>
        </w:rPr>
        <w:t>Какво</w:t>
      </w:r>
      <w:proofErr w:type="spellEnd"/>
      <w:r>
        <w:rPr>
          <w:rFonts w:ascii="Verdana" w:hAnsi="Verdana"/>
          <w:lang w:val="ru-RU"/>
        </w:rPr>
        <w:t xml:space="preserve"> е важно – </w:t>
      </w:r>
      <w:proofErr w:type="spellStart"/>
      <w:r>
        <w:rPr>
          <w:rFonts w:ascii="Verdana" w:hAnsi="Verdana"/>
          <w:lang w:val="ru-RU"/>
        </w:rPr>
        <w:t>тъй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като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както</w:t>
      </w:r>
      <w:proofErr w:type="spellEnd"/>
      <w:r>
        <w:rPr>
          <w:rFonts w:ascii="Verdana" w:hAnsi="Verdana"/>
          <w:lang w:val="ru-RU"/>
        </w:rPr>
        <w:t xml:space="preserve"> знаем, имаме 7 или 8 </w:t>
      </w:r>
      <w:proofErr w:type="spellStart"/>
      <w:r>
        <w:rPr>
          <w:rFonts w:ascii="Verdana" w:hAnsi="Verdana"/>
          <w:lang w:val="ru-RU"/>
        </w:rPr>
        <w:t>бяха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общински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съветници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 xml:space="preserve"> в момента се </w:t>
      </w:r>
      <w:proofErr w:type="spellStart"/>
      <w:r>
        <w:rPr>
          <w:rFonts w:ascii="Verdana" w:hAnsi="Verdana"/>
          <w:lang w:val="ru-RU"/>
        </w:rPr>
        <w:t>намират</w:t>
      </w:r>
      <w:proofErr w:type="spellEnd"/>
      <w:r>
        <w:rPr>
          <w:rFonts w:ascii="Verdana" w:hAnsi="Verdana"/>
          <w:lang w:val="ru-RU"/>
        </w:rPr>
        <w:t xml:space="preserve"> в </w:t>
      </w:r>
      <w:proofErr w:type="spellStart"/>
      <w:r>
        <w:rPr>
          <w:rFonts w:ascii="Verdana" w:hAnsi="Verdana"/>
          <w:lang w:val="ru-RU"/>
        </w:rPr>
        <w:t>процес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обжалване</w:t>
      </w:r>
      <w:proofErr w:type="spellEnd"/>
      <w:r>
        <w:rPr>
          <w:rFonts w:ascii="Verdana" w:hAnsi="Verdana"/>
          <w:lang w:val="ru-RU"/>
        </w:rPr>
        <w:t xml:space="preserve"> на решения на КПКОНПИ, с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r>
        <w:rPr>
          <w:rFonts w:ascii="Verdana" w:hAnsi="Verdana"/>
          <w:lang w:val="ru-RU"/>
        </w:rPr>
        <w:t xml:space="preserve"> им </w:t>
      </w:r>
      <w:proofErr w:type="spellStart"/>
      <w:r>
        <w:rPr>
          <w:rFonts w:ascii="Verdana" w:hAnsi="Verdana"/>
          <w:lang w:val="ru-RU"/>
        </w:rPr>
        <w:t>установени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конфликти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интереси</w:t>
      </w:r>
      <w:proofErr w:type="spellEnd"/>
      <w:r>
        <w:rPr>
          <w:rFonts w:ascii="Verdana" w:hAnsi="Verdana"/>
          <w:lang w:val="ru-RU"/>
        </w:rPr>
        <w:t xml:space="preserve">, то в </w:t>
      </w:r>
      <w:proofErr w:type="spellStart"/>
      <w:r>
        <w:rPr>
          <w:rFonts w:ascii="Verdana" w:hAnsi="Verdana"/>
          <w:lang w:val="ru-RU"/>
        </w:rPr>
        <w:t>едно</w:t>
      </w:r>
      <w:proofErr w:type="spellEnd"/>
      <w:r>
        <w:rPr>
          <w:rFonts w:ascii="Verdana" w:hAnsi="Verdana"/>
          <w:lang w:val="ru-RU"/>
        </w:rPr>
        <w:t xml:space="preserve"> от </w:t>
      </w:r>
      <w:proofErr w:type="spellStart"/>
      <w:r>
        <w:rPr>
          <w:rFonts w:ascii="Verdana" w:hAnsi="Verdana"/>
          <w:lang w:val="ru-RU"/>
        </w:rPr>
        <w:t>решенията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пък</w:t>
      </w:r>
      <w:proofErr w:type="spellEnd"/>
      <w:r>
        <w:rPr>
          <w:rFonts w:ascii="Verdana" w:hAnsi="Verdana"/>
          <w:lang w:val="ru-RU"/>
        </w:rPr>
        <w:t xml:space="preserve"> на ЦИК, </w:t>
      </w:r>
      <w:proofErr w:type="spellStart"/>
      <w:r>
        <w:rPr>
          <w:rFonts w:ascii="Verdana" w:hAnsi="Verdana"/>
          <w:lang w:val="ru-RU"/>
        </w:rPr>
        <w:t>има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проекти</w:t>
      </w:r>
      <w:proofErr w:type="spellEnd"/>
      <w:r>
        <w:rPr>
          <w:rFonts w:ascii="Verdana" w:hAnsi="Verdana"/>
          <w:lang w:val="ru-RU"/>
        </w:rPr>
        <w:t xml:space="preserve">, модели на решения, </w:t>
      </w:r>
      <w:proofErr w:type="spellStart"/>
      <w:r>
        <w:rPr>
          <w:rFonts w:ascii="Verdana" w:hAnsi="Verdana"/>
          <w:lang w:val="ru-RU"/>
        </w:rPr>
        <w:t>които</w:t>
      </w:r>
      <w:proofErr w:type="spellEnd"/>
      <w:r>
        <w:rPr>
          <w:rFonts w:ascii="Verdana" w:hAnsi="Verdana"/>
          <w:lang w:val="ru-RU"/>
        </w:rPr>
        <w:t xml:space="preserve"> ОИК </w:t>
      </w:r>
      <w:proofErr w:type="spellStart"/>
      <w:r>
        <w:rPr>
          <w:rFonts w:ascii="Verdana" w:hAnsi="Verdana"/>
          <w:lang w:val="ru-RU"/>
        </w:rPr>
        <w:t>следва</w:t>
      </w:r>
      <w:proofErr w:type="spellEnd"/>
      <w:proofErr w:type="gramEnd"/>
      <w:r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lastRenderedPageBreak/>
        <w:t xml:space="preserve">да </w:t>
      </w:r>
      <w:proofErr w:type="spellStart"/>
      <w:r>
        <w:rPr>
          <w:rFonts w:ascii="Verdana" w:hAnsi="Verdana"/>
          <w:lang w:val="ru-RU"/>
        </w:rPr>
        <w:t>произнася</w:t>
      </w:r>
      <w:proofErr w:type="spellEnd"/>
      <w:r>
        <w:rPr>
          <w:rFonts w:ascii="Verdana" w:hAnsi="Verdana"/>
          <w:lang w:val="ru-RU"/>
        </w:rPr>
        <w:t xml:space="preserve">, при </w:t>
      </w:r>
      <w:proofErr w:type="spellStart"/>
      <w:r>
        <w:rPr>
          <w:rFonts w:ascii="Verdana" w:hAnsi="Verdana"/>
          <w:lang w:val="ru-RU"/>
        </w:rPr>
        <w:t>предсрочно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прекратяване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пълномощията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кмета</w:t>
      </w:r>
      <w:proofErr w:type="spellEnd"/>
      <w:r>
        <w:rPr>
          <w:rFonts w:ascii="Verdana" w:hAnsi="Verdana"/>
          <w:lang w:val="ru-RU"/>
        </w:rPr>
        <w:t xml:space="preserve"> и </w:t>
      </w:r>
      <w:proofErr w:type="spellStart"/>
      <w:r>
        <w:rPr>
          <w:rFonts w:ascii="Verdana" w:hAnsi="Verdana"/>
          <w:lang w:val="ru-RU"/>
        </w:rPr>
        <w:t>общинските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съветници</w:t>
      </w:r>
      <w:proofErr w:type="spellEnd"/>
      <w:r>
        <w:rPr>
          <w:rFonts w:ascii="Verdana" w:hAnsi="Verdana"/>
          <w:lang w:val="ru-RU"/>
        </w:rPr>
        <w:t xml:space="preserve">. </w:t>
      </w:r>
      <w:proofErr w:type="spellStart"/>
      <w:r>
        <w:rPr>
          <w:rFonts w:ascii="Verdana" w:hAnsi="Verdana"/>
          <w:lang w:val="ru-RU"/>
        </w:rPr>
        <w:t>Хвърлете</w:t>
      </w:r>
      <w:proofErr w:type="spellEnd"/>
      <w:r>
        <w:rPr>
          <w:rFonts w:ascii="Verdana" w:hAnsi="Verdana"/>
          <w:lang w:val="ru-RU"/>
        </w:rPr>
        <w:t xml:space="preserve"> им по </w:t>
      </w:r>
      <w:proofErr w:type="gramStart"/>
      <w:r>
        <w:rPr>
          <w:rFonts w:ascii="Verdana" w:hAnsi="Verdana"/>
          <w:lang w:val="ru-RU"/>
        </w:rPr>
        <w:t>един</w:t>
      </w:r>
      <w:proofErr w:type="gram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поглед</w:t>
      </w:r>
      <w:proofErr w:type="spellEnd"/>
      <w:r>
        <w:rPr>
          <w:rFonts w:ascii="Verdana" w:hAnsi="Verdana"/>
          <w:lang w:val="ru-RU"/>
        </w:rPr>
        <w:t xml:space="preserve">. </w:t>
      </w:r>
    </w:p>
    <w:p w:rsidR="001C23AF" w:rsidRPr="001C23AF" w:rsidRDefault="001C23AF" w:rsidP="009C0811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  <w:lang w:val="ru-RU"/>
        </w:rPr>
        <w:t>Основното</w:t>
      </w:r>
      <w:proofErr w:type="spellEnd"/>
      <w:r>
        <w:rPr>
          <w:rFonts w:ascii="Verdana" w:hAnsi="Verdana"/>
          <w:lang w:val="ru-RU"/>
        </w:rPr>
        <w:t xml:space="preserve"> е, че </w:t>
      </w:r>
      <w:proofErr w:type="spellStart"/>
      <w:r>
        <w:rPr>
          <w:rFonts w:ascii="Verdana" w:hAnsi="Verdana"/>
          <w:lang w:val="ru-RU"/>
        </w:rPr>
        <w:t>нашите</w:t>
      </w:r>
      <w:proofErr w:type="spellEnd"/>
      <w:r>
        <w:rPr>
          <w:rFonts w:ascii="Verdana" w:hAnsi="Verdana"/>
          <w:lang w:val="ru-RU"/>
        </w:rPr>
        <w:t xml:space="preserve"> решения, </w:t>
      </w:r>
      <w:proofErr w:type="spellStart"/>
      <w:r>
        <w:rPr>
          <w:rFonts w:ascii="Verdana" w:hAnsi="Verdana"/>
          <w:lang w:val="ru-RU"/>
        </w:rPr>
        <w:t>когато</w:t>
      </w:r>
      <w:proofErr w:type="spellEnd"/>
      <w:r>
        <w:rPr>
          <w:rFonts w:ascii="Verdana" w:hAnsi="Verdana"/>
          <w:lang w:val="ru-RU"/>
        </w:rPr>
        <w:t xml:space="preserve"> само </w:t>
      </w:r>
      <w:proofErr w:type="spellStart"/>
      <w:r>
        <w:rPr>
          <w:rFonts w:ascii="Verdana" w:hAnsi="Verdana"/>
          <w:lang w:val="ru-RU"/>
        </w:rPr>
        <w:t>обяваваме</w:t>
      </w:r>
      <w:proofErr w:type="spellEnd"/>
      <w:r>
        <w:rPr>
          <w:rFonts w:ascii="Verdana" w:hAnsi="Verdana"/>
          <w:lang w:val="ru-RU"/>
        </w:rPr>
        <w:t xml:space="preserve"> </w:t>
      </w:r>
      <w:proofErr w:type="gramStart"/>
      <w:r>
        <w:rPr>
          <w:rFonts w:ascii="Verdana" w:hAnsi="Verdana"/>
          <w:lang w:val="ru-RU"/>
        </w:rPr>
        <w:t xml:space="preserve">че </w:t>
      </w:r>
      <w:proofErr w:type="spellStart"/>
      <w:r>
        <w:rPr>
          <w:rFonts w:ascii="Verdana" w:hAnsi="Verdana"/>
          <w:lang w:val="ru-RU"/>
        </w:rPr>
        <w:t>са</w:t>
      </w:r>
      <w:proofErr w:type="spellEnd"/>
      <w:proofErr w:type="gram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прекратени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пълномощията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spellStart"/>
      <w:r>
        <w:rPr>
          <w:rFonts w:ascii="Verdana" w:hAnsi="Verdana"/>
          <w:lang w:val="ru-RU"/>
        </w:rPr>
        <w:t>общински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съветник</w:t>
      </w:r>
      <w:proofErr w:type="spellEnd"/>
      <w:r>
        <w:rPr>
          <w:rFonts w:ascii="Verdana" w:hAnsi="Verdana"/>
          <w:lang w:val="ru-RU"/>
        </w:rPr>
        <w:t xml:space="preserve">, </w:t>
      </w:r>
      <w:r>
        <w:rPr>
          <w:rFonts w:ascii="Verdana" w:hAnsi="Verdana"/>
          <w:lang w:val="en-US"/>
        </w:rPr>
        <w:t xml:space="preserve">ex </w:t>
      </w:r>
      <w:proofErr w:type="spellStart"/>
      <w:r>
        <w:rPr>
          <w:rFonts w:ascii="Verdana" w:hAnsi="Verdana"/>
          <w:lang w:val="en-US"/>
        </w:rPr>
        <w:t>lege</w:t>
      </w:r>
      <w:proofErr w:type="spellEnd"/>
      <w:r>
        <w:rPr>
          <w:rFonts w:ascii="Verdana" w:hAnsi="Verdana"/>
          <w:lang w:val="en-US"/>
        </w:rPr>
        <w:t>,</w:t>
      </w:r>
      <w:r>
        <w:rPr>
          <w:rFonts w:ascii="Verdana" w:hAnsi="Verdana"/>
        </w:rPr>
        <w:t>т.е. по силата на закона, не подлежат на обжалване.</w:t>
      </w:r>
    </w:p>
    <w:p w:rsidR="009C0811" w:rsidRDefault="009C0811" w:rsidP="009C0811">
      <w:pPr>
        <w:jc w:val="both"/>
        <w:rPr>
          <w:rFonts w:ascii="Verdana" w:hAnsi="Verdana"/>
          <w:b/>
          <w:lang w:val="ru-RU"/>
        </w:rPr>
      </w:pPr>
      <w:r w:rsidRPr="00915A9F">
        <w:rPr>
          <w:rFonts w:ascii="Verdana" w:hAnsi="Verdana"/>
          <w:b/>
          <w:lang w:val="ru-RU"/>
        </w:rPr>
        <w:t>По І</w:t>
      </w:r>
      <w:r w:rsidR="001C23AF">
        <w:rPr>
          <w:rFonts w:ascii="Verdana" w:hAnsi="Verdana"/>
          <w:b/>
          <w:lang w:val="en-US"/>
        </w:rPr>
        <w:t>I</w:t>
      </w:r>
      <w:r w:rsidRPr="00915A9F">
        <w:rPr>
          <w:rFonts w:ascii="Verdana" w:hAnsi="Verdana"/>
          <w:b/>
          <w:lang w:val="ru-RU"/>
        </w:rPr>
        <w:t>(</w:t>
      </w:r>
      <w:r w:rsidR="001C23AF">
        <w:rPr>
          <w:rFonts w:ascii="Verdana" w:hAnsi="Verdana"/>
          <w:b/>
          <w:lang w:val="ru-RU"/>
        </w:rPr>
        <w:t>втора</w:t>
      </w:r>
      <w:r w:rsidRPr="00915A9F">
        <w:rPr>
          <w:rFonts w:ascii="Verdana" w:hAnsi="Verdana"/>
          <w:b/>
          <w:lang w:val="ru-RU"/>
        </w:rPr>
        <w:t xml:space="preserve">) точка от </w:t>
      </w:r>
      <w:proofErr w:type="spellStart"/>
      <w:r w:rsidRPr="00915A9F">
        <w:rPr>
          <w:rFonts w:ascii="Verdana" w:hAnsi="Verdana"/>
          <w:b/>
          <w:lang w:val="ru-RU"/>
        </w:rPr>
        <w:t>дневния</w:t>
      </w:r>
      <w:proofErr w:type="spellEnd"/>
      <w:r w:rsidRPr="00915A9F">
        <w:rPr>
          <w:rFonts w:ascii="Verdana" w:hAnsi="Verdana"/>
          <w:b/>
          <w:lang w:val="ru-RU"/>
        </w:rPr>
        <w:t xml:space="preserve"> </w:t>
      </w:r>
      <w:proofErr w:type="spellStart"/>
      <w:proofErr w:type="gramStart"/>
      <w:r w:rsidRPr="00915A9F">
        <w:rPr>
          <w:rFonts w:ascii="Verdana" w:hAnsi="Verdana"/>
          <w:b/>
          <w:lang w:val="ru-RU"/>
        </w:rPr>
        <w:t>ред</w:t>
      </w:r>
      <w:proofErr w:type="spellEnd"/>
      <w:proofErr w:type="gramEnd"/>
      <w:r w:rsidRPr="00915A9F">
        <w:rPr>
          <w:rFonts w:ascii="Verdana" w:hAnsi="Verdana"/>
          <w:b/>
          <w:lang w:val="ru-RU"/>
        </w:rPr>
        <w:t>:</w:t>
      </w:r>
    </w:p>
    <w:p w:rsidR="009C0811" w:rsidRDefault="000B0424" w:rsidP="009C0811">
      <w:pPr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 xml:space="preserve">Мартин </w:t>
      </w:r>
      <w:proofErr w:type="spellStart"/>
      <w:r>
        <w:rPr>
          <w:rFonts w:ascii="Verdana" w:hAnsi="Verdana"/>
          <w:lang w:val="ru-RU"/>
        </w:rPr>
        <w:t>Бусаров</w:t>
      </w:r>
      <w:proofErr w:type="spellEnd"/>
      <w:r w:rsidR="00754187">
        <w:rPr>
          <w:rFonts w:ascii="Verdana" w:hAnsi="Verdana"/>
          <w:lang w:val="ru-RU"/>
        </w:rPr>
        <w:t xml:space="preserve"> </w:t>
      </w:r>
      <w:proofErr w:type="spellStart"/>
      <w:r w:rsidR="00754187">
        <w:rPr>
          <w:rFonts w:ascii="Verdana" w:hAnsi="Verdana"/>
          <w:lang w:val="ru-RU"/>
        </w:rPr>
        <w:t>докладва</w:t>
      </w:r>
      <w:proofErr w:type="spellEnd"/>
      <w:r w:rsidR="00754187">
        <w:rPr>
          <w:rFonts w:ascii="Verdana" w:hAnsi="Verdana"/>
          <w:lang w:val="ru-RU"/>
        </w:rPr>
        <w:t xml:space="preserve"> </w:t>
      </w:r>
      <w:proofErr w:type="spellStart"/>
      <w:r w:rsidR="009C0811">
        <w:rPr>
          <w:rFonts w:ascii="Verdana" w:hAnsi="Verdana"/>
          <w:lang w:val="ru-RU"/>
        </w:rPr>
        <w:t>следното</w:t>
      </w:r>
      <w:proofErr w:type="spellEnd"/>
      <w:r w:rsidR="009C0811">
        <w:rPr>
          <w:rFonts w:ascii="Verdana" w:hAnsi="Verdana"/>
          <w:lang w:val="ru-RU"/>
        </w:rPr>
        <w:t>:</w:t>
      </w:r>
    </w:p>
    <w:p w:rsidR="009C0811" w:rsidRDefault="00C62792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Докладвам за постъпила преписка в ОИК, 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изпратена ни от Районна Прокуратура Благоевград, с техен номер 240 от 2022г.,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която съдържа 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материали и постановление на отказ да се образува досъдебно производство срещу конкретно лице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Заведена 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 наш номер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8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-МИ от 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0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4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.202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г.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олегите дежурни направи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ха </w:t>
      </w:r>
      <w:r w:rsidR="000B042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копия на част от материалите по преписката.</w:t>
      </w:r>
    </w:p>
    <w:p w:rsidR="000B0424" w:rsidRDefault="000B042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Както добре помним, на 27.06.2021г. произведохме частични избори за кмет на общината ни. Сега пред ОИК стои задачата,след като сме получили преписка от РП Благоевград, и тази преписка ни е пратена по компетентност, да си упражним правомощията по ИК и ЗАНН и ако преценим, разбира се, да установим нарушения на изборното законодателство.</w:t>
      </w:r>
    </w:p>
    <w:p w:rsidR="000B0424" w:rsidRDefault="000B042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Моля, да се запознаете с материалите по преписка №240/2022г. на РП Благоевград.</w:t>
      </w:r>
    </w:p>
    <w:p w:rsidR="000B0424" w:rsidRDefault="000B042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0B0424" w:rsidRDefault="000B042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Елена Панчева :</w:t>
      </w:r>
    </w:p>
    <w:p w:rsidR="000B0424" w:rsidRDefault="000B042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Колеги, считам, че следва да си упражним правомощията по ИК и ЗАНН. От това което виждам в преписката, мисля че членовете на СИК са допуснали нарушения на правилата за работа с избирателния списък.</w:t>
      </w:r>
    </w:p>
    <w:p w:rsidR="000B0424" w:rsidRDefault="000B042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Илия Милев:</w:t>
      </w:r>
    </w:p>
    <w:p w:rsidR="000B0424" w:rsidRDefault="000B0424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Колеги, от това което виждам аз, мисля, че имаме данни за конкретно лице, което е допуснато да гласува, без да има право, и данни за членовете или по-скоро за член на СИК, който е бил на избирателния списък по това време в изборния ден. Доколко това нарушение е виновно и не се дължи на грешка обаче?</w:t>
      </w:r>
    </w:p>
    <w:p w:rsidR="000B0424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Биляна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Петачка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Колега Милев, виж какво пише в чл.264 ал.4 ИК - съгласно чл.264,ал.4 от ИК, </w:t>
      </w:r>
      <w:r>
        <w:rPr>
          <w:rStyle w:val="a6"/>
          <w:rFonts w:ascii="Helvetica" w:hAnsi="Helvetica" w:cs="Helvetica"/>
          <w:color w:val="333333"/>
          <w:sz w:val="21"/>
          <w:szCs w:val="21"/>
          <w:shd w:val="clear" w:color="auto" w:fill="FFFFFF"/>
        </w:rPr>
        <w:t>ако избирателят не е вписан в избирателния списък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(списъка), </w:t>
      </w:r>
      <w:r>
        <w:rPr>
          <w:rStyle w:val="a6"/>
          <w:rFonts w:ascii="Helvetica" w:hAnsi="Helvetica" w:cs="Helvetica"/>
          <w:color w:val="333333"/>
          <w:sz w:val="21"/>
          <w:szCs w:val="21"/>
          <w:shd w:val="clear" w:color="auto" w:fill="FFFFFF"/>
        </w:rPr>
        <w:t>но има право да гласува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след проверка в списъка на заличените лица всички негови данни се вписват в допълнителната страница на избирателния списък, след което избирателят се допуска до гласуване. Избирателят представя декларация по образец, че не е гласувал и няма да гласува на друго място. Декларацията се прилага към избирателния списък и е неразделна част от него.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Какво не ни е ясно в случая?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Нямал е право избирателя да се дописва и да гласува, обаче е дописан и е гласувал. Някой го е допуснал и следва да се установи кой и след това да се състави АУАН от Председателят ни. После Областния управител да си преценява за наказанието.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Светослава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Терзиянова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-Михайлова: 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Действително има данни, че е гласувано в нарушение и че това гласуване е в резултат от работата на СИК. На този който е бил отговорен за избирателния списък. Така поне се вижда от преписката. Мисля че трябва да се състави АУАН.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lastRenderedPageBreak/>
        <w:t>*Чуват се реплики от зала : АУАН от Председателя или от ОИК?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Мартин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</w:t>
      </w:r>
    </w:p>
    <w:p w:rsidR="004365A7" w:rsidRDefault="004365A7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Колеги, правилно отбелязвате , че има данни , и то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безпротиворечиви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на първо място , че лицето Кирил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Тапарков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е отишъл да гласува, в СИК 010300075, но е нямал това право. Това е установено от Прокуратурата. Само да отбележа, че по тази преписка сме дали отговор доста изчерпателен относно как и кой гласува, какви са действията на СИК при всеки конкретен случай. На второ място, установено е, че на датата 27.06.2021г., преди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прикючване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на изборния ден, видно е от копие на секционния протокол, има дописвани избиратели под черта. Установени са кои или по-точно кой е бил на избирателния списък, кой лично е дописал избирателите, и е допуснал гласуването им. Нямам обяснение, защо не са направили колегите от СИК проверка, като са видели личната карта на избирателя Кирил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Тапарков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. Могли са да установят, че щом го няма в основния списък, следва да се провери в списъка на заличените лица, и след това ако и там го няма, да сверят данните от личната карта – имена, и най важното адреса – тогава щеше да стане ясно, че лицето е с лична карта , издадена </w:t>
      </w:r>
      <w:r w:rsidR="00FF2E3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периода по-малък от 6месеца преди изборите, и че следва да установят дали лицето, което иска да гласува има уседналост, съгласно чл.396 ИК.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Трябвало е да се провери постоянния адрес от кога е, и да се съобрази, че не изпълва условията по постоянен адрес, а по настоящ ако беше – щеше да си е включен в списъка, след подаване на заявление в срок.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След като е установено кой от СИК е отговарял за избирателния списък и кой е дописал избирателя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Тапарков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ясно е кой е допуснал нарушение на 264,ал.4 ИК. Следа да се установи административно нарушение,да съставя АУАН и да се връчи на нарушителя, после след тази процедура ще го пратим на Областния управител да си преценява дали ще издава наказателно постановление.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Вилислав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Балев :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 глобата каква е и по кой член ?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Аз чета тук от 20 до 200лв. по 495 ИК.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М.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: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ОИК е компетентна съгласно чл496 да установи нарушението по 495 ИК, което нарушение е извън кръга на изрично упоменатите от чл.470 до 494 ИК. и в случая е нарушение на чл.264,ал.4 ИК.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ГЛобата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е по-малка от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дугите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поради това че има ал.2 на 495 – член на СИК е извършител.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Вилислав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Балев: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Аз съм против да установяване нарушение. Колеги, не мисля, че трябва да се наказва сега член на СИК , след една година близо, че нещо е сбъркал . Не мисля че трябва да им се взимат пари на хората, така няма да има кой да работи в СИК, на следващи избори.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Обръщам внимание, че само в местни избори е такава каша, а при нас през 2021 бяха едни избори април 2021 , после Юни 2021, после Юли 2021, после ноември 2021. Нормално да се объркат хората какви са правилата за едни избори и за парламентарните.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М.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Бусаров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:</w:t>
      </w:r>
    </w:p>
    <w:p w:rsidR="00FF2E38" w:rsidRDefault="00FF2E38" w:rsidP="000B0424">
      <w:pPr>
        <w:shd w:val="clear" w:color="auto" w:fill="FFFFFF"/>
        <w:spacing w:after="15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C62792" w:rsidRPr="002A395B" w:rsidRDefault="00C62792" w:rsidP="003C77D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Ако няма </w:t>
      </w:r>
      <w:r w:rsidR="00194A3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друго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, предлагам следния проект за решение:</w:t>
      </w:r>
    </w:p>
    <w:p w:rsidR="00FF2E38" w:rsidRPr="00FF2E38" w:rsidRDefault="00FF2E38" w:rsidP="00FF2E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FF2E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37-МИ</w:t>
      </w:r>
      <w:r w:rsidRPr="00FF2E3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Благоевград, 27.04.2022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нарушение на разпоредбите на чл.264,ал.4 ИК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В Общинската избирателна комисия Благоевград постъпи преписка на Районна прокуратура Благоевград, с техен N: 240 /2022г.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Преписката е заведена с вх. N:870-МИ/ 12.04.2022г. във входящия регистър на ОИК.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преписката се съдържат данни относно деяние, извършено от лицето К. И.Т, ЕГН: ******** – жител на град Благоевград, изразяващо се в гласуване в нарушение на правилата  на Изборния кодекс, в частичния местен избор за кмет на община Благоевград, произведен на 27 юни 2021г.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 преценка на установените по преписката факти, Районна прокуратура Благоевград е счела, че досъдебно наказателно производство не следва да се образува. По отношение на К.И.Т., ЕГН:**********, и извършеното от него деяние, е установено , че същото не изпълва от субективна страна състава на престъплението по чл.168 НК.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Копие от постановление за отказ за образуване на досъдебно производство е изпратено с преписката в ОИК  Благоевград, за преценка по компетентност , дали следва да се реализира административно- наказателна отговорност на членове от състава на СИК 010300075,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находяща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в гр.Благоевград, в която е допуснат да упражни вот, без да има право на това, лицето К.И.Т, ЕГН:**********.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изпълнение на своите правомощия по установяване на извършени административни нарушения по повод разпоредбите на ИК и във връзка с ЗАНН, Общинската избирателна комисия Благоевград разгледа прокурорска преписка с N:240/2022г.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Общинската избирателна комисия Благоевград установи, че лицето К.И.Т. , със ЕГН:*********, жител на град Благоевград,  на дата 27.06.2022г. е допуснат да гласува , в изборна секция № 010300075 –в град Благоевград,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находяща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 в Девето ОУ гр.Благоевград, без да има право на това.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Общинската избирателна комисия Благоевград установи, че в изборния ден – 27.06.2021г., като членовете на СИК 010300075, назначени с решения на ОИК, са произвели изборите в следния състав :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 : Илияна Андонова Стоянова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Зам.председател : Силвия Савова Митева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 : Ивана Страхилова Гяурска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Членове : Диана Иванова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Чандрева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Илиана Владимирова Танева,  Елена Атанасова Трифонова , Илиана Кирилова Лалева, Весела Росенова Гълъбова,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Членът на СИК №010300075, който е дописал лицето К.И.Т., ЕГН:******, в допълнителната страница на избирателния списък, и съответно е допуснал избирател до гласуване, но без да има право, е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</w:t>
      </w:r>
      <w:r w:rsidR="005600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560090"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94</w:t>
      </w:r>
      <w:r w:rsidR="005600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12170025</w:t>
      </w: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жител на гр.Благоевград, ул.“Христо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Татарчев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“13.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 този начин членът на СИК №010300075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нарушил разпоредбата на чл.264,ал.4 от ИК.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 този извод ОИК Благоевград стигна след преглед на прокурорската преписка и на материалите в нея.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дава своите обяснения, разпознава почерка си , и признава лично да е вписал данните на избирателя К.И.Т. в допълнителната страница на избирателния списък. Признава, че е допуснал избирателя К.И.Т. да гласува и съответно попълни и декларация по образец от изборните книжа, с която да декларира, че не е гласувал и няма да гласува на друго място.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Снети са обяснения от всички членове на СИК №010300075 ,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досежно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това дали някой от тях не е допуснал до гласуване лицето К.И.Т., дали е давал указания на друг член от комисията ,по повод на дописване в допълнителната страница в основания избирателен списък , на допуснатите до гласуване избиратели.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Не се установи, друг член от състава на СИК №010300075, да е допуснал до гласуване лицето К.И.Т.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За прецизност следва да се упомене, че съгласно чл.264,ал.4 от ИК, </w:t>
      </w:r>
      <w:r w:rsidRPr="00FF2E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ако избирателят не е вписан в избирателния списък</w:t>
      </w: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(списъка), </w:t>
      </w:r>
      <w:r w:rsidRPr="00FF2E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но има право да гласува</w:t>
      </w: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след проверка в списъка на заличените лица всички негови данни се вписват в допълнителната страница на избирателния списък, след което избирателят се допуска до гласуване. Избирателят представя декларация по образец, че не е гласувал и няма да гласува на друго място. Декларацията се прилага към избирателния списък и е неразделна част от него.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Тези действия се извършват от член на СИК или от Председателят на секцията.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подкрепа на установеното нарушение се явява обстоятелството, че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назначен като член на секцията , с Решение 29-ЧМИ /16.06.2021г. на ОИК Благоевград. Същият притежава удостоверение за назначен за член на СИК 010300075. От момента на назначението  си като член на СИК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има качеството на длъжностно лице по смисъла на чл.93,ал. 2 ИК във връзка с НК, а също така следва да спазва разпоредбите на чл.100 ИК. Несъмнено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извършил нарушението на чл.264,ал.4 , в качеството му на член на СИК 010300075, по време на частичния местен избор за кмет на община Благоевград, произведен на 27.06.2021г. 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чл.495,ал.2 от ИК, член на районна, общинска или </w:t>
      </w:r>
      <w:r w:rsidRPr="00FF2E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секционна избирателна комисия</w:t>
      </w: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който наруши разпоредба на кодекса, извън случаите по чл. 470 - 494, се наказва с глоба от 20 до 200 лв.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Горното налага извода,че следва да се състави АУАН на лицето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съгласно чл.496 ИК, който след връчването му да се изпрати на Областен управител на област Благоевград, за съставяне на наказателно постановление.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 87,ал.1,т.1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.с т.34 ИК  във връзка с чл.496 ИК и във връзка с  чл. 495 от ИК и във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с член 264, ал. 4, от ИК ,при спазване на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законоустановения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кворум,  Общинската избирателна комисия Благоевград</w:t>
      </w:r>
    </w:p>
    <w:p w:rsidR="00FF2E38" w:rsidRPr="00FF2E38" w:rsidRDefault="00FF2E38" w:rsidP="00FF2E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FF2E38" w:rsidRPr="00FF2E38" w:rsidRDefault="00FF2E38" w:rsidP="00FF2E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FF2E38" w:rsidRPr="00FF2E38" w:rsidRDefault="00FF2E38" w:rsidP="00FF2E3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УСТАНОВЯВА</w:t>
      </w: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нарушение на разпоредбите на чл.264,ал.4 от ИК, извършено от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,с ЕГН:</w:t>
      </w:r>
      <w:r w:rsidR="005600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94</w:t>
      </w:r>
      <w:r w:rsidR="0056009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12170025</w:t>
      </w: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адрес:  гр.Благоевград, ул.“Христо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Татарчев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“13, община Благоевград.</w:t>
      </w:r>
    </w:p>
    <w:p w:rsidR="00FF2E38" w:rsidRPr="00FF2E38" w:rsidRDefault="00FF2E38" w:rsidP="00FF2E38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F2E3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ОПРАВОМОЩАВА</w:t>
      </w:r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Председателят на ОИК 0103 Благоевград да състави АУАН на Стенли Бойков </w:t>
      </w:r>
      <w:proofErr w:type="spellStart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Джалев</w:t>
      </w:r>
      <w:proofErr w:type="spellEnd"/>
      <w:r w:rsidRPr="00FF2E3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който след връчването му да бъде изпратен на Областен управител на област Благоевград за издаване на наказателно постановление.</w:t>
      </w:r>
    </w:p>
    <w:p w:rsidR="00C62792" w:rsidRDefault="00C62792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Моля гласуваме.</w:t>
      </w:r>
    </w:p>
    <w:p w:rsidR="001C23AF" w:rsidRDefault="001C23A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ЗА гласуват 11 члена на ОИК:</w:t>
      </w:r>
    </w:p>
    <w:p w:rsidR="001C23AF" w:rsidRDefault="001C23AF" w:rsidP="001C23A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Мартин </w:t>
      </w:r>
      <w:proofErr w:type="spellStart"/>
      <w:r>
        <w:rPr>
          <w:rFonts w:ascii="Verdana" w:hAnsi="Verdana"/>
        </w:rPr>
        <w:t>Бусаров</w:t>
      </w:r>
      <w:proofErr w:type="spellEnd"/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,</w:t>
      </w:r>
      <w:r>
        <w:rPr>
          <w:rFonts w:ascii="Verdana" w:hAnsi="Verdana"/>
          <w:lang w:val="ru-RU"/>
        </w:rPr>
        <w:t xml:space="preserve">Йордан </w:t>
      </w:r>
      <w:proofErr w:type="spellStart"/>
      <w:r>
        <w:rPr>
          <w:rFonts w:ascii="Verdana" w:hAnsi="Verdana"/>
          <w:lang w:val="ru-RU"/>
        </w:rPr>
        <w:t>Симонски</w:t>
      </w:r>
      <w:proofErr w:type="spellEnd"/>
      <w:r>
        <w:rPr>
          <w:rFonts w:ascii="Verdana" w:hAnsi="Verdana"/>
        </w:rPr>
        <w:t>, Милена Велкова,</w:t>
      </w:r>
      <w:r w:rsidRPr="001300F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Мустафа </w:t>
      </w:r>
      <w:proofErr w:type="spellStart"/>
      <w:r>
        <w:rPr>
          <w:rFonts w:ascii="Verdana" w:hAnsi="Verdana"/>
        </w:rPr>
        <w:t>Сирачки</w:t>
      </w:r>
      <w:proofErr w:type="spellEnd"/>
      <w:r>
        <w:rPr>
          <w:rFonts w:ascii="Verdana" w:hAnsi="Verdana"/>
        </w:rPr>
        <w:t>,</w:t>
      </w:r>
      <w:r w:rsidRPr="00A1776F">
        <w:rPr>
          <w:rFonts w:ascii="Verdana" w:hAnsi="Verdana"/>
        </w:rPr>
        <w:t xml:space="preserve"> </w:t>
      </w:r>
      <w:r>
        <w:rPr>
          <w:rFonts w:ascii="Verdana" w:hAnsi="Verdana"/>
        </w:rPr>
        <w:t>Стоян Терзийски , Александра Стоянова,</w:t>
      </w:r>
      <w:r w:rsidRPr="009E438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Светослава </w:t>
      </w:r>
      <w:proofErr w:type="spellStart"/>
      <w:r>
        <w:rPr>
          <w:rFonts w:ascii="Verdana" w:hAnsi="Verdana"/>
        </w:rPr>
        <w:t>Терзиянова-Михайлова</w:t>
      </w:r>
      <w:proofErr w:type="spellEnd"/>
      <w:r>
        <w:rPr>
          <w:rFonts w:ascii="Verdana" w:hAnsi="Verdana"/>
        </w:rPr>
        <w:t>;</w:t>
      </w:r>
      <w:r w:rsidRPr="00F37342">
        <w:rPr>
          <w:rFonts w:ascii="Verdana" w:hAnsi="Verdana"/>
        </w:rPr>
        <w:t xml:space="preserve"> </w:t>
      </w:r>
      <w:r>
        <w:rPr>
          <w:rFonts w:ascii="Verdana" w:hAnsi="Verdana"/>
        </w:rPr>
        <w:t>Елеонора Атанасова,</w:t>
      </w:r>
      <w:r w:rsidRPr="00194A3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Биляна </w:t>
      </w:r>
      <w:proofErr w:type="spellStart"/>
      <w:r>
        <w:rPr>
          <w:rFonts w:ascii="Verdana" w:hAnsi="Verdana"/>
        </w:rPr>
        <w:t>Петачка</w:t>
      </w:r>
      <w:proofErr w:type="spellEnd"/>
      <w:r>
        <w:rPr>
          <w:rFonts w:ascii="Verdana" w:hAnsi="Verdana"/>
        </w:rPr>
        <w:t xml:space="preserve">, </w:t>
      </w:r>
      <w:r>
        <w:rPr>
          <w:rFonts w:ascii="Verdana" w:hAnsi="Verdana"/>
          <w:i/>
        </w:rPr>
        <w:t>Илия Милев,</w:t>
      </w:r>
      <w:r w:rsidRPr="00E10979">
        <w:rPr>
          <w:rFonts w:ascii="Verdana" w:hAnsi="Verdana"/>
        </w:rPr>
        <w:t xml:space="preserve"> </w:t>
      </w:r>
      <w:r>
        <w:rPr>
          <w:rFonts w:ascii="Verdana" w:hAnsi="Verdana"/>
        </w:rPr>
        <w:t>Елена Панчева</w:t>
      </w:r>
    </w:p>
    <w:p w:rsidR="001C23AF" w:rsidRDefault="001C23AF" w:rsidP="009C0811">
      <w:pPr>
        <w:jc w:val="both"/>
        <w:rPr>
          <w:rFonts w:ascii="Verdana" w:hAnsi="Verdana"/>
        </w:rPr>
      </w:pPr>
    </w:p>
    <w:p w:rsidR="001C23AF" w:rsidRDefault="001C23A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ПРОТИВ гласуват 2 члена на ОИК:</w:t>
      </w:r>
    </w:p>
    <w:p w:rsidR="001C23AF" w:rsidRDefault="001C23AF" w:rsidP="009C0811">
      <w:pPr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Вилислав</w:t>
      </w:r>
      <w:proofErr w:type="spellEnd"/>
      <w:r>
        <w:rPr>
          <w:rFonts w:ascii="Verdana" w:hAnsi="Verdana"/>
        </w:rPr>
        <w:t xml:space="preserve"> Балев и Владимир Вачев</w:t>
      </w:r>
    </w:p>
    <w:p w:rsidR="00C62792" w:rsidRDefault="00C62792" w:rsidP="009C0811">
      <w:pPr>
        <w:jc w:val="both"/>
        <w:rPr>
          <w:rFonts w:ascii="Verdana" w:hAnsi="Verdana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беше взето 1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8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 w:rsidR="001C23AF">
        <w:rPr>
          <w:rFonts w:ascii="Helvetica" w:hAnsi="Helvetica" w:cs="Helvetica"/>
          <w:color w:val="333333"/>
          <w:sz w:val="21"/>
          <w:szCs w:val="21"/>
        </w:rPr>
        <w:t xml:space="preserve">30 </w:t>
      </w:r>
      <w:r>
        <w:rPr>
          <w:rFonts w:ascii="Helvetica" w:hAnsi="Helvetica" w:cs="Helvetica"/>
          <w:color w:val="333333"/>
          <w:sz w:val="21"/>
          <w:szCs w:val="21"/>
        </w:rPr>
        <w:t>часа</w:t>
      </w:r>
      <w:r>
        <w:rPr>
          <w:rFonts w:ascii="Verdana" w:hAnsi="Verdana"/>
        </w:rPr>
        <w:t xml:space="preserve"> </w:t>
      </w:r>
    </w:p>
    <w:p w:rsidR="001C23AF" w:rsidRDefault="001C23AF" w:rsidP="009C0811">
      <w:pPr>
        <w:jc w:val="both"/>
        <w:rPr>
          <w:rFonts w:ascii="Verdana" w:hAnsi="Verdana"/>
        </w:rPr>
      </w:pPr>
    </w:p>
    <w:p w:rsidR="001C23AF" w:rsidRDefault="001C23AF" w:rsidP="009C0811">
      <w:pPr>
        <w:jc w:val="both"/>
        <w:rPr>
          <w:rFonts w:ascii="Verdana" w:hAnsi="Verdana"/>
        </w:rPr>
      </w:pPr>
    </w:p>
    <w:p w:rsidR="00223CFA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ТОЧКА РАЗНИ:</w:t>
      </w:r>
    </w:p>
    <w:p w:rsidR="00754187" w:rsidRDefault="001C23AF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М.</w:t>
      </w:r>
      <w:proofErr w:type="spellStart"/>
      <w:r>
        <w:rPr>
          <w:rFonts w:ascii="Verdana" w:hAnsi="Verdana"/>
        </w:rPr>
        <w:t>Бусаров</w:t>
      </w:r>
      <w:proofErr w:type="spellEnd"/>
      <w:r w:rsidR="00194A36">
        <w:rPr>
          <w:rFonts w:ascii="Verdana" w:hAnsi="Verdana"/>
        </w:rPr>
        <w:t xml:space="preserve"> </w:t>
      </w:r>
      <w:r w:rsidR="00754187">
        <w:rPr>
          <w:rFonts w:ascii="Verdana" w:hAnsi="Verdana"/>
        </w:rPr>
        <w:t>: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 моля графика за дежурства да попълним.</w:t>
      </w:r>
    </w:p>
    <w:p w:rsidR="00A674D6" w:rsidRDefault="00A674D6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*бяха обсъдени организационни въпроси.</w:t>
      </w:r>
    </w:p>
    <w:p w:rsidR="00A674D6" w:rsidRDefault="00A674D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Колеги, благодаря за присъствието на всеки.</w:t>
      </w:r>
    </w:p>
    <w:p w:rsidR="00A674D6" w:rsidRDefault="00194A36" w:rsidP="00A674D6">
      <w:pPr>
        <w:jc w:val="both"/>
        <w:rPr>
          <w:rFonts w:ascii="Verdana" w:hAnsi="Verdana"/>
        </w:rPr>
      </w:pPr>
      <w:r>
        <w:rPr>
          <w:rFonts w:ascii="Verdana" w:hAnsi="Verdana"/>
        </w:rPr>
        <w:t>З</w:t>
      </w:r>
      <w:r w:rsidR="00A674D6">
        <w:rPr>
          <w:rFonts w:ascii="Verdana" w:hAnsi="Verdana"/>
        </w:rPr>
        <w:t>акривам днешното ни заседание.</w:t>
      </w:r>
      <w:r w:rsidR="001C23AF">
        <w:rPr>
          <w:rFonts w:ascii="Verdana" w:hAnsi="Verdana"/>
        </w:rPr>
        <w:t xml:space="preserve"> Следващо заседание на 29.04.2022</w:t>
      </w:r>
    </w:p>
    <w:p w:rsidR="00A674D6" w:rsidRDefault="00A674D6" w:rsidP="009C0811">
      <w:pPr>
        <w:jc w:val="both"/>
        <w:rPr>
          <w:rFonts w:ascii="Verdana" w:hAnsi="Verdana"/>
        </w:rPr>
      </w:pP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***************************************************************</w:t>
      </w:r>
    </w:p>
    <w:p w:rsidR="009C0811" w:rsidRDefault="009C0811" w:rsidP="009C0811">
      <w:pPr>
        <w:jc w:val="both"/>
        <w:rPr>
          <w:rFonts w:ascii="Verdana" w:hAnsi="Verdana"/>
        </w:rPr>
      </w:pPr>
      <w:r>
        <w:rPr>
          <w:rFonts w:ascii="Verdana" w:hAnsi="Verdana"/>
        </w:rPr>
        <w:t>Председател:</w:t>
      </w:r>
      <w:r w:rsidR="00194A36">
        <w:rPr>
          <w:rFonts w:ascii="Verdana" w:hAnsi="Verdana"/>
        </w:rPr>
        <w:t xml:space="preserve"> </w:t>
      </w:r>
      <w:r>
        <w:rPr>
          <w:rFonts w:ascii="Verdana" w:hAnsi="Verdana"/>
        </w:rPr>
        <w:tab/>
        <w:t xml:space="preserve">/п/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    Секретар:       /п/ </w:t>
      </w:r>
    </w:p>
    <w:p w:rsidR="00607733" w:rsidRDefault="009C0811" w:rsidP="001C23AF">
      <w:pPr>
        <w:jc w:val="both"/>
      </w:pPr>
      <w:r>
        <w:rPr>
          <w:rFonts w:ascii="Verdana" w:hAnsi="Verdana"/>
        </w:rPr>
        <w:t xml:space="preserve">            </w:t>
      </w:r>
      <w:r w:rsidR="00A16CB0">
        <w:rPr>
          <w:rFonts w:ascii="Verdana" w:hAnsi="Verdana"/>
          <w:lang w:val="en-US"/>
        </w:rPr>
        <w:t>M</w:t>
      </w:r>
      <w:proofErr w:type="spellStart"/>
      <w:r w:rsidR="00A16CB0">
        <w:rPr>
          <w:rFonts w:ascii="Verdana" w:hAnsi="Verdana"/>
        </w:rPr>
        <w:t>артин</w:t>
      </w:r>
      <w:proofErr w:type="spellEnd"/>
      <w:r w:rsidR="00A16CB0">
        <w:rPr>
          <w:rFonts w:ascii="Verdana" w:hAnsi="Verdana"/>
        </w:rPr>
        <w:t xml:space="preserve"> Бусаров</w:t>
      </w:r>
      <w:bookmarkStart w:id="0" w:name="_GoBack"/>
      <w:bookmarkEnd w:id="0"/>
      <w:r>
        <w:rPr>
          <w:rFonts w:ascii="Verdana" w:hAnsi="Verdana"/>
        </w:rPr>
        <w:t xml:space="preserve">                                                      Мустафа </w:t>
      </w:r>
      <w:proofErr w:type="spellStart"/>
      <w:r>
        <w:rPr>
          <w:rFonts w:ascii="Verdana" w:hAnsi="Verdana"/>
        </w:rPr>
        <w:t>Сирачки</w:t>
      </w:r>
      <w:proofErr w:type="spellEnd"/>
    </w:p>
    <w:sectPr w:rsidR="00607733" w:rsidSect="00FC28B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1A8F"/>
    <w:multiLevelType w:val="multilevel"/>
    <w:tmpl w:val="1E5E3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E03CC"/>
    <w:multiLevelType w:val="multilevel"/>
    <w:tmpl w:val="937C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06040"/>
    <w:multiLevelType w:val="multilevel"/>
    <w:tmpl w:val="7088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1300DD"/>
    <w:multiLevelType w:val="multilevel"/>
    <w:tmpl w:val="A4AE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DC6716"/>
    <w:multiLevelType w:val="multilevel"/>
    <w:tmpl w:val="EC285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B5161B"/>
    <w:multiLevelType w:val="multilevel"/>
    <w:tmpl w:val="9C3E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74C61"/>
    <w:multiLevelType w:val="multilevel"/>
    <w:tmpl w:val="F2A6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184432"/>
    <w:multiLevelType w:val="multilevel"/>
    <w:tmpl w:val="D52EC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B271D"/>
    <w:multiLevelType w:val="multilevel"/>
    <w:tmpl w:val="9B989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D3641C"/>
    <w:multiLevelType w:val="multilevel"/>
    <w:tmpl w:val="C0D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3B646C"/>
    <w:multiLevelType w:val="multilevel"/>
    <w:tmpl w:val="BDBE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2B374A"/>
    <w:multiLevelType w:val="multilevel"/>
    <w:tmpl w:val="B80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CA6744"/>
    <w:multiLevelType w:val="hybridMultilevel"/>
    <w:tmpl w:val="0F0A40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D1024"/>
    <w:multiLevelType w:val="multilevel"/>
    <w:tmpl w:val="E36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5817AA"/>
    <w:multiLevelType w:val="multilevel"/>
    <w:tmpl w:val="1534D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B42FF1"/>
    <w:multiLevelType w:val="multilevel"/>
    <w:tmpl w:val="D760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2D3F1E"/>
    <w:multiLevelType w:val="multilevel"/>
    <w:tmpl w:val="2A62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8C7B49"/>
    <w:multiLevelType w:val="multilevel"/>
    <w:tmpl w:val="F5A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3A3C1B"/>
    <w:multiLevelType w:val="multilevel"/>
    <w:tmpl w:val="3A4CE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EC5B41"/>
    <w:multiLevelType w:val="multilevel"/>
    <w:tmpl w:val="3D42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1F7300"/>
    <w:multiLevelType w:val="multilevel"/>
    <w:tmpl w:val="21AA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357F00"/>
    <w:multiLevelType w:val="multilevel"/>
    <w:tmpl w:val="F27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4B5547"/>
    <w:multiLevelType w:val="multilevel"/>
    <w:tmpl w:val="99026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19"/>
  </w:num>
  <w:num w:numId="6">
    <w:abstractNumId w:val="17"/>
  </w:num>
  <w:num w:numId="7">
    <w:abstractNumId w:val="11"/>
  </w:num>
  <w:num w:numId="8">
    <w:abstractNumId w:val="21"/>
  </w:num>
  <w:num w:numId="9">
    <w:abstractNumId w:val="16"/>
  </w:num>
  <w:num w:numId="10">
    <w:abstractNumId w:val="2"/>
  </w:num>
  <w:num w:numId="11">
    <w:abstractNumId w:val="22"/>
  </w:num>
  <w:num w:numId="12">
    <w:abstractNumId w:val="20"/>
  </w:num>
  <w:num w:numId="13">
    <w:abstractNumId w:val="3"/>
  </w:num>
  <w:num w:numId="14">
    <w:abstractNumId w:val="10"/>
  </w:num>
  <w:num w:numId="15">
    <w:abstractNumId w:val="6"/>
  </w:num>
  <w:num w:numId="16">
    <w:abstractNumId w:val="9"/>
  </w:num>
  <w:num w:numId="17">
    <w:abstractNumId w:val="0"/>
  </w:num>
  <w:num w:numId="18">
    <w:abstractNumId w:val="13"/>
  </w:num>
  <w:num w:numId="19">
    <w:abstractNumId w:val="15"/>
  </w:num>
  <w:num w:numId="20">
    <w:abstractNumId w:val="12"/>
  </w:num>
  <w:num w:numId="21">
    <w:abstractNumId w:val="1"/>
  </w:num>
  <w:num w:numId="22">
    <w:abstractNumId w:val="1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4"/>
    <w:rsid w:val="000B0424"/>
    <w:rsid w:val="000F45DC"/>
    <w:rsid w:val="00194A36"/>
    <w:rsid w:val="001C23AF"/>
    <w:rsid w:val="00223CFA"/>
    <w:rsid w:val="002A395B"/>
    <w:rsid w:val="003C77DB"/>
    <w:rsid w:val="004365A7"/>
    <w:rsid w:val="00476FB9"/>
    <w:rsid w:val="004A2563"/>
    <w:rsid w:val="00560090"/>
    <w:rsid w:val="00607733"/>
    <w:rsid w:val="00754187"/>
    <w:rsid w:val="009C0811"/>
    <w:rsid w:val="00A16CB0"/>
    <w:rsid w:val="00A674D6"/>
    <w:rsid w:val="00C62792"/>
    <w:rsid w:val="00CD3CC4"/>
    <w:rsid w:val="00DB7200"/>
    <w:rsid w:val="00E1097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1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16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8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9C0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C0811"/>
    <w:rPr>
      <w:b/>
      <w:bCs/>
    </w:rPr>
  </w:style>
  <w:style w:type="character" w:styleId="a7">
    <w:name w:val="Emphasis"/>
    <w:basedOn w:val="a0"/>
    <w:uiPriority w:val="20"/>
    <w:qFormat/>
    <w:rsid w:val="00223CFA"/>
    <w:rPr>
      <w:i/>
      <w:iCs/>
    </w:rPr>
  </w:style>
  <w:style w:type="paragraph" w:customStyle="1" w:styleId="resh-title">
    <w:name w:val="resh-title"/>
    <w:basedOn w:val="a"/>
    <w:rsid w:val="0022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A16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16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C3D7F-5E44-437B-9496-72841CA8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2022-05-04T07:43:00Z</cp:lastPrinted>
  <dcterms:created xsi:type="dcterms:W3CDTF">2022-02-01T10:03:00Z</dcterms:created>
  <dcterms:modified xsi:type="dcterms:W3CDTF">2022-05-04T07:45:00Z</dcterms:modified>
</cp:coreProperties>
</file>