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017C1E" w:rsidRDefault="00B9698C" w:rsidP="00B96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FAF6EC2" wp14:editId="6BD7A4A6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1E">
        <w:rPr>
          <w:rFonts w:ascii="Times New Roman" w:hAnsi="Times New Roman" w:cs="Times New Roman"/>
          <w:sz w:val="24"/>
          <w:szCs w:val="24"/>
        </w:rPr>
        <w:t xml:space="preserve">     </w:t>
      </w:r>
      <w:r w:rsidR="002F2AA0" w:rsidRPr="00017C1E">
        <w:rPr>
          <w:rFonts w:ascii="Times New Roman" w:hAnsi="Times New Roman" w:cs="Times New Roman"/>
          <w:sz w:val="24"/>
          <w:szCs w:val="24"/>
        </w:rPr>
        <w:t>ОБЩИНСКА ИЗБИРАТЕЛНА КОМИСИЯ  0103 БЛАГОЕВГРАД</w:t>
      </w:r>
    </w:p>
    <w:p w:rsidR="002F2AA0" w:rsidRPr="00017C1E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град Благоевград, 2700, площад „Георги </w:t>
      </w:r>
      <w:proofErr w:type="spellStart"/>
      <w:r w:rsidRPr="00017C1E">
        <w:rPr>
          <w:rFonts w:ascii="Times New Roman" w:hAnsi="Times New Roman" w:cs="Times New Roman"/>
          <w:sz w:val="24"/>
          <w:szCs w:val="24"/>
        </w:rPr>
        <w:t>Измирлиев</w:t>
      </w:r>
      <w:proofErr w:type="spellEnd"/>
      <w:r w:rsidRPr="00017C1E">
        <w:rPr>
          <w:rFonts w:ascii="Times New Roman" w:hAnsi="Times New Roman" w:cs="Times New Roman"/>
          <w:sz w:val="24"/>
          <w:szCs w:val="24"/>
        </w:rPr>
        <w:t>“ 1, сграда на общинска администрация, ет.2,зала 210</w:t>
      </w:r>
    </w:p>
    <w:p w:rsidR="002F2AA0" w:rsidRPr="00017C1E" w:rsidRDefault="002F2AA0" w:rsidP="002F2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AA0" w:rsidRPr="00017C1E" w:rsidRDefault="00086728" w:rsidP="002F2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A278AC" w:rsidRPr="00017C1E">
        <w:rPr>
          <w:rFonts w:ascii="Times New Roman" w:hAnsi="Times New Roman" w:cs="Times New Roman"/>
          <w:sz w:val="24"/>
          <w:szCs w:val="24"/>
        </w:rPr>
        <w:t>26</w:t>
      </w:r>
      <w:r w:rsidRPr="00017C1E">
        <w:rPr>
          <w:rFonts w:ascii="Times New Roman" w:hAnsi="Times New Roman" w:cs="Times New Roman"/>
          <w:sz w:val="24"/>
          <w:szCs w:val="24"/>
        </w:rPr>
        <w:t xml:space="preserve">-МИ / </w:t>
      </w:r>
      <w:r w:rsidR="00A278AC" w:rsidRPr="00017C1E">
        <w:rPr>
          <w:rFonts w:ascii="Times New Roman" w:hAnsi="Times New Roman" w:cs="Times New Roman"/>
          <w:sz w:val="24"/>
          <w:szCs w:val="24"/>
        </w:rPr>
        <w:t>05</w:t>
      </w:r>
      <w:r w:rsidRPr="00017C1E">
        <w:rPr>
          <w:rFonts w:ascii="Times New Roman" w:hAnsi="Times New Roman" w:cs="Times New Roman"/>
          <w:sz w:val="24"/>
          <w:szCs w:val="24"/>
        </w:rPr>
        <w:t>.</w:t>
      </w:r>
      <w:r w:rsidR="00C74403" w:rsidRPr="00017C1E">
        <w:rPr>
          <w:rFonts w:ascii="Times New Roman" w:hAnsi="Times New Roman" w:cs="Times New Roman"/>
          <w:sz w:val="24"/>
          <w:szCs w:val="24"/>
        </w:rPr>
        <w:t>1</w:t>
      </w:r>
      <w:r w:rsidR="00A278AC" w:rsidRPr="00017C1E">
        <w:rPr>
          <w:rFonts w:ascii="Times New Roman" w:hAnsi="Times New Roman" w:cs="Times New Roman"/>
          <w:sz w:val="24"/>
          <w:szCs w:val="24"/>
        </w:rPr>
        <w:t>1</w:t>
      </w:r>
      <w:r w:rsidRPr="00017C1E">
        <w:rPr>
          <w:rFonts w:ascii="Times New Roman" w:hAnsi="Times New Roman" w:cs="Times New Roman"/>
          <w:sz w:val="24"/>
          <w:szCs w:val="24"/>
        </w:rPr>
        <w:t>.2023г</w:t>
      </w:r>
    </w:p>
    <w:p w:rsidR="002F2AA0" w:rsidRPr="00017C1E" w:rsidRDefault="002F2AA0" w:rsidP="002F2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28" w:rsidRPr="00017C1E" w:rsidRDefault="00086728" w:rsidP="000867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На </w:t>
      </w:r>
      <w:r w:rsidR="00FA77D5" w:rsidRPr="00017C1E">
        <w:rPr>
          <w:rFonts w:ascii="Times New Roman" w:hAnsi="Times New Roman" w:cs="Times New Roman"/>
          <w:b/>
          <w:sz w:val="24"/>
          <w:szCs w:val="24"/>
        </w:rPr>
        <w:t>05</w:t>
      </w:r>
      <w:r w:rsidR="00835B19" w:rsidRPr="0001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D5" w:rsidRPr="00017C1E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017C1E">
        <w:rPr>
          <w:rFonts w:ascii="Times New Roman" w:hAnsi="Times New Roman" w:cs="Times New Roman"/>
          <w:b/>
          <w:sz w:val="24"/>
          <w:szCs w:val="24"/>
        </w:rPr>
        <w:t xml:space="preserve"> 2023 г. от </w:t>
      </w:r>
      <w:r w:rsidR="003A5B3D">
        <w:rPr>
          <w:rFonts w:ascii="Times New Roman" w:hAnsi="Times New Roman" w:cs="Times New Roman"/>
          <w:b/>
          <w:sz w:val="24"/>
          <w:szCs w:val="24"/>
          <w:lang w:val="en-US"/>
        </w:rPr>
        <w:t>06.30</w:t>
      </w:r>
      <w:r w:rsidRPr="00017C1E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C1E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,   </w:t>
      </w:r>
      <w:r w:rsidRPr="00017C1E">
        <w:rPr>
          <w:rFonts w:ascii="Times New Roman" w:hAnsi="Times New Roman" w:cs="Times New Roman"/>
          <w:sz w:val="24"/>
          <w:szCs w:val="24"/>
        </w:rPr>
        <w:t xml:space="preserve">при следния </w:t>
      </w:r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86728" w:rsidRDefault="00086728" w:rsidP="0008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C1E">
        <w:rPr>
          <w:rFonts w:ascii="Times New Roman" w:hAnsi="Times New Roman" w:cs="Times New Roman"/>
          <w:sz w:val="24"/>
          <w:szCs w:val="24"/>
        </w:rPr>
        <w:t>р е д:</w:t>
      </w:r>
    </w:p>
    <w:p w:rsidR="003A5B3D" w:rsidRPr="00017C1E" w:rsidRDefault="003A5B3D" w:rsidP="000237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hAnsi="Times New Roman" w:cs="Times New Roman"/>
          <w:bCs/>
          <w:sz w:val="24"/>
          <w:szCs w:val="24"/>
        </w:rPr>
        <w:t>Начин на гласуване в избора за кмет на община Благоевград в секционни избирателни комисии на територията на община Благоевград</w:t>
      </w:r>
    </w:p>
    <w:p w:rsidR="003A5B3D" w:rsidRPr="00017C1E" w:rsidRDefault="003A5B3D" w:rsidP="000867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2C3" w:rsidRPr="00017C1E" w:rsidRDefault="004A4AE4" w:rsidP="000237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hAnsi="Times New Roman" w:cs="Times New Roman"/>
          <w:bCs/>
          <w:sz w:val="24"/>
          <w:szCs w:val="24"/>
        </w:rPr>
        <w:t xml:space="preserve">Промени в състава на секционните избирателни комисии за провеждане на изборите за общински </w:t>
      </w:r>
      <w:proofErr w:type="spellStart"/>
      <w:r w:rsidRPr="00017C1E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017C1E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</w:t>
      </w:r>
    </w:p>
    <w:p w:rsidR="00FA77D5" w:rsidRPr="00017C1E" w:rsidRDefault="00FA77D5" w:rsidP="000237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hAnsi="Times New Roman" w:cs="Times New Roman"/>
          <w:bCs/>
          <w:sz w:val="24"/>
          <w:szCs w:val="24"/>
        </w:rPr>
        <w:t>Сигнали и жалби</w:t>
      </w:r>
    </w:p>
    <w:p w:rsidR="00FA77D5" w:rsidRPr="00017C1E" w:rsidRDefault="00FA77D5" w:rsidP="000237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hAnsi="Times New Roman" w:cs="Times New Roman"/>
          <w:bCs/>
          <w:sz w:val="24"/>
          <w:szCs w:val="24"/>
        </w:rPr>
        <w:t>Край на изборен ден</w:t>
      </w:r>
    </w:p>
    <w:p w:rsidR="00835B19" w:rsidRPr="00017C1E" w:rsidRDefault="00835B19" w:rsidP="004A4AE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19" w:rsidRPr="00017C1E" w:rsidRDefault="00835B19" w:rsidP="004A4AE4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728" w:rsidRPr="00017C1E" w:rsidRDefault="00086728" w:rsidP="000867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017C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B702C3" w:rsidRPr="00017C1E" w:rsidRDefault="00B702C3" w:rsidP="0008672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728" w:rsidRPr="00017C1E" w:rsidRDefault="00086728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1. </w:t>
      </w:r>
      <w:r w:rsidR="008E4340" w:rsidRPr="00017C1E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="008E4340" w:rsidRPr="00017C1E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6E5B74" w:rsidRPr="0001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30E" w:rsidRPr="00017C1E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2</w:t>
      </w:r>
      <w:r w:rsidR="00086728" w:rsidRPr="00017C1E">
        <w:rPr>
          <w:rFonts w:ascii="Times New Roman" w:hAnsi="Times New Roman" w:cs="Times New Roman"/>
          <w:sz w:val="24"/>
          <w:szCs w:val="24"/>
        </w:rPr>
        <w:t xml:space="preserve">. </w:t>
      </w:r>
      <w:r w:rsidR="00D96ABA" w:rsidRPr="00017C1E">
        <w:rPr>
          <w:rFonts w:ascii="Times New Roman" w:hAnsi="Times New Roman" w:cs="Times New Roman"/>
          <w:sz w:val="24"/>
          <w:szCs w:val="24"/>
        </w:rPr>
        <w:t>Елена Панчева</w:t>
      </w:r>
    </w:p>
    <w:p w:rsidR="00086728" w:rsidRPr="00017C1E" w:rsidRDefault="007D230E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3</w:t>
      </w:r>
      <w:r w:rsidR="00086728" w:rsidRPr="00017C1E">
        <w:rPr>
          <w:rFonts w:ascii="Times New Roman" w:hAnsi="Times New Roman" w:cs="Times New Roman"/>
          <w:sz w:val="24"/>
          <w:szCs w:val="24"/>
        </w:rPr>
        <w:t xml:space="preserve">. </w:t>
      </w:r>
      <w:r w:rsidR="00051DEE" w:rsidRPr="00017C1E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51DEE" w:rsidRPr="00017C1E">
        <w:rPr>
          <w:rFonts w:ascii="Times New Roman" w:hAnsi="Times New Roman" w:cs="Times New Roman"/>
          <w:sz w:val="24"/>
          <w:szCs w:val="24"/>
        </w:rPr>
        <w:t>Сирачки</w:t>
      </w:r>
      <w:proofErr w:type="spellEnd"/>
    </w:p>
    <w:p w:rsidR="00086728" w:rsidRPr="00017C1E" w:rsidRDefault="003A5B3D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86728" w:rsidRPr="00017C1E">
        <w:rPr>
          <w:rFonts w:ascii="Times New Roman" w:hAnsi="Times New Roman" w:cs="Times New Roman"/>
          <w:sz w:val="24"/>
          <w:szCs w:val="24"/>
        </w:rPr>
        <w:t xml:space="preserve">. </w:t>
      </w:r>
      <w:r w:rsidR="00122BB6" w:rsidRPr="00017C1E">
        <w:rPr>
          <w:rFonts w:ascii="Times New Roman" w:hAnsi="Times New Roman" w:cs="Times New Roman"/>
          <w:sz w:val="24"/>
          <w:szCs w:val="24"/>
        </w:rPr>
        <w:t>Йорданка Борисова</w:t>
      </w:r>
    </w:p>
    <w:p w:rsidR="00051DEE" w:rsidRPr="00017C1E" w:rsidRDefault="003A5B3D" w:rsidP="0008672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74403" w:rsidRPr="00017C1E">
        <w:rPr>
          <w:rFonts w:ascii="Times New Roman" w:hAnsi="Times New Roman" w:cs="Times New Roman"/>
          <w:sz w:val="24"/>
          <w:szCs w:val="24"/>
        </w:rPr>
        <w:t xml:space="preserve">. </w:t>
      </w:r>
      <w:r w:rsidR="00C74403" w:rsidRPr="00017C1E">
        <w:rPr>
          <w:rFonts w:ascii="Times New Roman" w:hAnsi="Times New Roman" w:cs="Times New Roman"/>
          <w:iCs/>
          <w:sz w:val="24"/>
          <w:szCs w:val="24"/>
        </w:rPr>
        <w:t xml:space="preserve">Мария </w:t>
      </w:r>
      <w:proofErr w:type="spellStart"/>
      <w:r w:rsidR="00C74403" w:rsidRPr="00017C1E">
        <w:rPr>
          <w:rFonts w:ascii="Times New Roman" w:hAnsi="Times New Roman" w:cs="Times New Roman"/>
          <w:iCs/>
          <w:sz w:val="24"/>
          <w:szCs w:val="24"/>
        </w:rPr>
        <w:t>Данчова</w:t>
      </w:r>
      <w:proofErr w:type="spellEnd"/>
    </w:p>
    <w:p w:rsidR="00761A2A" w:rsidRPr="00017C1E" w:rsidRDefault="003A5B3D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61A2A" w:rsidRPr="00017C1E">
        <w:rPr>
          <w:rFonts w:ascii="Times New Roman" w:hAnsi="Times New Roman" w:cs="Times New Roman"/>
          <w:sz w:val="24"/>
          <w:szCs w:val="24"/>
        </w:rPr>
        <w:t>. Елеонора Атанасова</w:t>
      </w:r>
      <w:r w:rsidR="00D96ABA" w:rsidRPr="0001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E8" w:rsidRPr="00017C1E" w:rsidRDefault="003A5B3D" w:rsidP="00086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01EE8" w:rsidRPr="00017C1E">
        <w:rPr>
          <w:rFonts w:ascii="Times New Roman" w:hAnsi="Times New Roman" w:cs="Times New Roman"/>
          <w:sz w:val="24"/>
          <w:szCs w:val="24"/>
        </w:rPr>
        <w:t>. Милена Велкова</w:t>
      </w:r>
    </w:p>
    <w:p w:rsidR="00051DEE" w:rsidRPr="00017C1E" w:rsidRDefault="00051DEE" w:rsidP="00086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EE" w:rsidRPr="00017C1E" w:rsidRDefault="00051DEE" w:rsidP="0008672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86728" w:rsidRPr="003A5B3D" w:rsidRDefault="00086728" w:rsidP="000867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F214AD" w:rsidRPr="00017C1E">
        <w:rPr>
          <w:rFonts w:ascii="Times New Roman" w:hAnsi="Times New Roman" w:cs="Times New Roman"/>
          <w:sz w:val="24"/>
          <w:szCs w:val="24"/>
        </w:rPr>
        <w:t>:</w:t>
      </w:r>
      <w:r w:rsidR="00EF6D25" w:rsidRPr="00017C1E">
        <w:rPr>
          <w:rFonts w:ascii="Times New Roman" w:hAnsi="Times New Roman" w:cs="Times New Roman"/>
          <w:sz w:val="24"/>
          <w:szCs w:val="24"/>
        </w:rPr>
        <w:t xml:space="preserve"> </w:t>
      </w:r>
      <w:r w:rsidR="003A5B3D" w:rsidRPr="003A5B3D">
        <w:rPr>
          <w:rFonts w:ascii="Times New Roman" w:hAnsi="Times New Roman" w:cs="Times New Roman"/>
          <w:sz w:val="24"/>
          <w:szCs w:val="24"/>
        </w:rPr>
        <w:t xml:space="preserve"> Мая Драгиева</w:t>
      </w:r>
      <w:r w:rsidR="003A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3D" w:rsidRPr="003A5B3D">
        <w:rPr>
          <w:rFonts w:ascii="Times New Roman" w:hAnsi="Times New Roman" w:cs="Times New Roman"/>
          <w:sz w:val="24"/>
          <w:szCs w:val="24"/>
        </w:rPr>
        <w:t>Божидар Ненов</w:t>
      </w:r>
      <w:r w:rsidR="003A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3D" w:rsidRPr="003A5B3D">
        <w:rPr>
          <w:rFonts w:ascii="Times New Roman" w:hAnsi="Times New Roman" w:cs="Times New Roman"/>
          <w:sz w:val="24"/>
          <w:szCs w:val="24"/>
        </w:rPr>
        <w:t>Чавдар Цонев</w:t>
      </w:r>
      <w:r w:rsidR="003A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B3D" w:rsidRPr="003A5B3D">
        <w:rPr>
          <w:rFonts w:ascii="Times New Roman" w:hAnsi="Times New Roman" w:cs="Times New Roman"/>
          <w:sz w:val="24"/>
          <w:szCs w:val="24"/>
          <w:lang w:val="en-US"/>
        </w:rPr>
        <w:t>Пенка</w:t>
      </w:r>
      <w:proofErr w:type="spellEnd"/>
      <w:r w:rsidR="003A5B3D" w:rsidRPr="003A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B3D" w:rsidRPr="003A5B3D">
        <w:rPr>
          <w:rFonts w:ascii="Times New Roman" w:hAnsi="Times New Roman" w:cs="Times New Roman"/>
          <w:sz w:val="24"/>
          <w:szCs w:val="24"/>
          <w:lang w:val="en-US"/>
        </w:rPr>
        <w:t>Ичева</w:t>
      </w:r>
      <w:proofErr w:type="spellEnd"/>
    </w:p>
    <w:p w:rsidR="00086728" w:rsidRPr="00017C1E" w:rsidRDefault="00086728" w:rsidP="000867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728" w:rsidRPr="00017C1E" w:rsidRDefault="00086728" w:rsidP="000867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C1E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бе открито в </w:t>
      </w:r>
      <w:r w:rsidR="003A5B3D">
        <w:rPr>
          <w:rFonts w:ascii="Times New Roman" w:hAnsi="Times New Roman" w:cs="Times New Roman"/>
          <w:sz w:val="24"/>
          <w:szCs w:val="24"/>
          <w:lang w:val="en-US"/>
        </w:rPr>
        <w:t>06.30</w:t>
      </w:r>
      <w:r w:rsidRPr="00017C1E">
        <w:rPr>
          <w:rFonts w:ascii="Times New Roman" w:hAnsi="Times New Roman" w:cs="Times New Roman"/>
          <w:sz w:val="24"/>
          <w:szCs w:val="24"/>
        </w:rPr>
        <w:t xml:space="preserve"> ч. и председателствано от </w:t>
      </w:r>
      <w:r w:rsidR="008E4340" w:rsidRPr="00017C1E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="008E4340" w:rsidRPr="00017C1E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EC7375"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7C1E">
        <w:rPr>
          <w:rFonts w:ascii="Times New Roman" w:hAnsi="Times New Roman" w:cs="Times New Roman"/>
          <w:sz w:val="24"/>
          <w:szCs w:val="24"/>
          <w:lang w:val="ru-RU"/>
        </w:rPr>
        <w:t>– п</w:t>
      </w:r>
      <w:proofErr w:type="spellStart"/>
      <w:r w:rsidRPr="00017C1E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017C1E">
        <w:rPr>
          <w:rFonts w:ascii="Times New Roman" w:hAnsi="Times New Roman" w:cs="Times New Roman"/>
          <w:sz w:val="24"/>
          <w:szCs w:val="24"/>
        </w:rPr>
        <w:t xml:space="preserve"> на комисията. </w:t>
      </w:r>
    </w:p>
    <w:p w:rsidR="00086728" w:rsidRPr="00017C1E" w:rsidRDefault="008E4340" w:rsidP="000867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017C1E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086728"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>откривам</w:t>
      </w:r>
      <w:proofErr w:type="spellEnd"/>
      <w:r w:rsidR="007D230E"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>заседание</w:t>
      </w:r>
      <w:r w:rsidR="007D230E" w:rsidRPr="00017C1E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на ОИК </w:t>
      </w:r>
      <w:proofErr w:type="spellStart"/>
      <w:r w:rsidR="00122BB6" w:rsidRPr="00017C1E">
        <w:rPr>
          <w:rFonts w:ascii="Times New Roman" w:hAnsi="Times New Roman" w:cs="Times New Roman"/>
          <w:sz w:val="24"/>
          <w:szCs w:val="24"/>
          <w:lang w:val="ru-RU"/>
        </w:rPr>
        <w:t>Благоевград</w:t>
      </w:r>
      <w:proofErr w:type="spellEnd"/>
      <w:r w:rsidR="002444A8" w:rsidRPr="00017C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7EC5" w:rsidRPr="00017C1E" w:rsidRDefault="008F7EC5" w:rsidP="008F7E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Скъпи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предлагам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от мен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ред.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някой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7C1E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017C1E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предложения, моля.</w:t>
      </w:r>
    </w:p>
    <w:p w:rsidR="00761A2A" w:rsidRPr="00017C1E" w:rsidRDefault="00761A2A" w:rsidP="00761A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</w:t>
      </w:r>
      <w:r w:rsidR="003A5B3D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 члена на ОИК, ЗА гласуват </w:t>
      </w:r>
      <w:r w:rsidR="003A5B3D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 члена, ПРОТИВ няма.</w:t>
      </w:r>
    </w:p>
    <w:p w:rsidR="00761A2A" w:rsidRDefault="00B702C3" w:rsidP="008F7E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7C1E">
        <w:rPr>
          <w:rFonts w:ascii="Times New Roman" w:hAnsi="Times New Roman" w:cs="Times New Roman"/>
          <w:b/>
          <w:bCs/>
          <w:sz w:val="24"/>
          <w:szCs w:val="24"/>
        </w:rPr>
        <w:t>По точка 1:</w:t>
      </w:r>
    </w:p>
    <w:p w:rsidR="003A5B3D" w:rsidRPr="00017C1E" w:rsidRDefault="003A5B3D" w:rsidP="003A5B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Колеги предлагам ви проекти за решения относно </w:t>
      </w:r>
      <w:r w:rsidRPr="00017C1E">
        <w:rPr>
          <w:rFonts w:ascii="Times New Roman" w:hAnsi="Times New Roman" w:cs="Times New Roman"/>
          <w:bCs/>
          <w:sz w:val="24"/>
          <w:szCs w:val="24"/>
        </w:rPr>
        <w:t>начин на гласуване в избора за кмет на община Благоевград в секционни избирателни комисии на територията на община Благоевград:</w:t>
      </w:r>
    </w:p>
    <w:p w:rsidR="003A5B3D" w:rsidRPr="00017C1E" w:rsidRDefault="003A5B3D" w:rsidP="003A5B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B3D" w:rsidRPr="00FA77D5" w:rsidRDefault="003A5B3D" w:rsidP="003A5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32" style="width:0;height:1.5pt" o:hralign="center" o:hrstd="t" o:hr="t" fillcolor="#a0a0a0" stroked="f"/>
        </w:pict>
      </w:r>
    </w:p>
    <w:p w:rsidR="003A5B3D" w:rsidRPr="00FA77D5" w:rsidRDefault="003A5B3D" w:rsidP="003A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322-МИ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3A5B3D" w:rsidRPr="00FA77D5" w:rsidRDefault="003A5B3D" w:rsidP="003A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начин на гласуване в избора за кмет на община Благоевград, в СИК № 010300005 и в СИК № 010300021 в град Благоевград, при условията на чл.269 от Изборния кодекс.</w:t>
      </w:r>
    </w:p>
    <w:p w:rsidR="003A5B3D" w:rsidRPr="00FA77D5" w:rsidRDefault="003A5B3D" w:rsidP="003A5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04.11.2023г. в ОИК Благоевград постъпи жалба-сигнал, заведен с входящ № 494-МИ/04.11.2023г.  във входящия регистър на ОИК. В сигнала се твърди за неправомерно изнасяне на СУЕМГ от секционно помещение ,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находящо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град Благоевград, в сградата на СУИЧЕ „ Св.Климент Охридски“ и транспортирането му в неизвестна посока, без полицейски ескорт. Същият сигнал е подаден до ОД на МВР Благоевград, както и пред ЦИК.</w:t>
      </w:r>
    </w:p>
    <w:p w:rsidR="003A5B3D" w:rsidRPr="00FA77D5" w:rsidRDefault="003A5B3D" w:rsidP="003A5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проверка и установяване на обстоятелствата по сигнала, в ОИК Благоевград се получи писмо от ЦИК, с техен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изходащ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МИ-15-1330/1/ от 04.11.2023г. Същото е заведено с входящ номер № 506-МИ от 05.11.2023г. във входящия регистър на ОИК. С писмото се дават указания на основание чл.269 от Изборния кодекс, към ОИК Благоевград, да вземе решение в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избиратепни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 №010300005 и №010300021,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град Благоевград, избирателите да гласуват само с хартиена бюлетина.</w:t>
      </w:r>
    </w:p>
    <w:p w:rsidR="003A5B3D" w:rsidRPr="00FA77D5" w:rsidRDefault="003A5B3D" w:rsidP="003A5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съобрази фактическата обстановка, с оглед изложеното, на основание чл. 87, ал. 1, т. 1 от ИК във връзка с писмо на ЦИК с изх.№ МИ-15-1330/1/ от 04.11.2023г., при спазване на 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 Благоевград, </w:t>
      </w: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A5B3D" w:rsidRPr="00FA77D5" w:rsidRDefault="003A5B3D" w:rsidP="003A5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A5B3D" w:rsidRPr="00FA77D5" w:rsidRDefault="003A5B3D" w:rsidP="003A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ДА СЕ ГЛАСУВА САМО С ХАРТИЕНИ БЮЛЕТИНИ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избора за кмет на община Благоевград на 05.11.2023г. в секции с номера № 010300005 и №010300021,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град Благоевград.</w:t>
      </w:r>
    </w:p>
    <w:p w:rsidR="003A5B3D" w:rsidRPr="00FA77D5" w:rsidRDefault="003A5B3D" w:rsidP="003A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да се предостави незабавно на секционните избирателни комисии с номер № 010300005 и №010300021.</w:t>
      </w:r>
    </w:p>
    <w:p w:rsidR="003A5B3D" w:rsidRPr="00FA77D5" w:rsidRDefault="003A5B3D" w:rsidP="003A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3A5B3D" w:rsidRPr="00017C1E" w:rsidRDefault="003A5B3D" w:rsidP="003A5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3A5B3D" w:rsidRPr="00017C1E" w:rsidRDefault="003A5B3D" w:rsidP="003A5B3D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3A5B3D" w:rsidRDefault="003A5B3D" w:rsidP="003A5B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3A5B3D" w:rsidRPr="00017C1E" w:rsidRDefault="003A5B3D" w:rsidP="003A5B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Решението е прието в  06.40 часа.</w:t>
      </w:r>
    </w:p>
    <w:p w:rsidR="003A5B3D" w:rsidRPr="003A5B3D" w:rsidRDefault="003A5B3D" w:rsidP="008F7E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точка 2 :</w:t>
      </w:r>
    </w:p>
    <w:p w:rsidR="004A4AE4" w:rsidRPr="00017C1E" w:rsidRDefault="004A4AE4" w:rsidP="004A4A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017C1E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017C1E">
        <w:rPr>
          <w:rFonts w:ascii="Times New Roman" w:hAnsi="Times New Roman" w:cs="Times New Roman"/>
          <w:sz w:val="24"/>
          <w:szCs w:val="24"/>
        </w:rPr>
        <w:t xml:space="preserve">: Колеги предлагам ви проект на решение </w:t>
      </w:r>
      <w:r w:rsidRPr="00017C1E">
        <w:rPr>
          <w:rFonts w:ascii="Times New Roman" w:hAnsi="Times New Roman" w:cs="Times New Roman"/>
          <w:bCs/>
          <w:sz w:val="24"/>
          <w:szCs w:val="24"/>
        </w:rPr>
        <w:t xml:space="preserve">относно промени в състава на секционните избирателни комисии за провеждане на изборите за общински </w:t>
      </w:r>
      <w:proofErr w:type="spellStart"/>
      <w:r w:rsidRPr="00017C1E">
        <w:rPr>
          <w:rFonts w:ascii="Times New Roman" w:hAnsi="Times New Roman" w:cs="Times New Roman"/>
          <w:bCs/>
          <w:sz w:val="24"/>
          <w:szCs w:val="24"/>
        </w:rPr>
        <w:t>съветници</w:t>
      </w:r>
      <w:proofErr w:type="spellEnd"/>
      <w:r w:rsidRPr="00017C1E">
        <w:rPr>
          <w:rFonts w:ascii="Times New Roman" w:hAnsi="Times New Roman" w:cs="Times New Roman"/>
          <w:bCs/>
          <w:sz w:val="24"/>
          <w:szCs w:val="24"/>
        </w:rPr>
        <w:t xml:space="preserve"> и за кметове, насрочени за 29 октомври 2023 г. в Община Благоевград:</w:t>
      </w:r>
    </w:p>
    <w:p w:rsidR="00FA77D5" w:rsidRPr="00FA77D5" w:rsidRDefault="00023777" w:rsidP="00F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140B79D7">
          <v:rect id="_x0000_i1025" style="width:0;height:1.5pt" o:hralign="center" o:hrstd="t" o:hr="t" fillcolor="#a0a0a0" stroked="f"/>
        </w:pic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323-МИ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промени в състава на секционните избирателни комисии за провеждане на изборите за общински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са постъпили предложения от  ПП ИТН, заведено с вх. № 509-МИ/05.11.2023 г., вх. № 512-МИ/05.11.2023 г., от ПП Възраждане, заведено с вх. № 510-МИ/05.11.2023 г., вх. № 513-МИ/05.11.2023 г., от ПП ГЕРБ, заведено с вх. № 508-МИ/05.11.2023 г. и от КП ПРОДЪЛЖАВАМЕ ПРОМЯНАТА – ДЕМОКРАТИЧНА БЪЛГАРИЯ, заведено с вх. № 511-МИ/05.11.2023 г. във входящия регистър на ОИК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предложенията се иска извършването на общо 6 броя промени в състава на СИК за провеждане на изборите за общински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  №166-МИ от 30.09.2023г. ОИК Благоевград е назначила секционните избирателни комисии в община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увери, че подадените за смяна  лица са назначени в състава на съответната СИК, и на тяхно място е  посочено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членовете от състава на СИК за провеждане на изборите за общински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Назначава 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в състава на СИК за провеждане на изборите за общински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29 октомври 2023 г. в Община Благоевград по предложенията на партиите и коалициите.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35B19" w:rsidRPr="00017C1E" w:rsidRDefault="00835B19" w:rsidP="004A4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5FB9" w:rsidRPr="00017C1E" w:rsidRDefault="000E5FB9" w:rsidP="000E5F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0E5FB9" w:rsidRPr="00017C1E" w:rsidRDefault="000E5FB9" w:rsidP="000E5FB9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0E5FB9" w:rsidRPr="00017C1E" w:rsidRDefault="000E5FB9" w:rsidP="000E5F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</w:t>
      </w:r>
      <w:r w:rsidR="003A5B3D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>члена на ОИК, ЗА гласуват</w:t>
      </w:r>
      <w:r w:rsidR="003A5B3D">
        <w:rPr>
          <w:rFonts w:ascii="Times New Roman" w:hAnsi="Times New Roman" w:cs="Times New Roman"/>
          <w:b/>
          <w:i/>
          <w:sz w:val="24"/>
          <w:szCs w:val="24"/>
        </w:rPr>
        <w:t xml:space="preserve"> 7 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 члена, ПРОТИВ няма.</w:t>
      </w:r>
    </w:p>
    <w:p w:rsidR="000E5FB9" w:rsidRDefault="000E5FB9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 взето единодушно в </w:t>
      </w:r>
      <w:r w:rsidR="00FA77D5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="00835B19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:00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3A5B3D" w:rsidRDefault="003A5B3D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5B3D" w:rsidRDefault="003A5B3D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Забележка:</w:t>
      </w:r>
    </w:p>
    <w:p w:rsidR="003A5B3D" w:rsidRDefault="003A5B3D" w:rsidP="000E5F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11.00 часа в залата влизат  </w:t>
      </w:r>
      <w:r w:rsidRPr="003A5B3D">
        <w:rPr>
          <w:rFonts w:ascii="Times New Roman" w:hAnsi="Times New Roman" w:cs="Times New Roman"/>
          <w:sz w:val="24"/>
          <w:szCs w:val="24"/>
        </w:rPr>
        <w:t>Мая Драгиева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B3D">
        <w:rPr>
          <w:rFonts w:ascii="Times New Roman" w:hAnsi="Times New Roman" w:cs="Times New Roman"/>
          <w:sz w:val="24"/>
          <w:szCs w:val="24"/>
        </w:rPr>
        <w:t>Божидар Ненов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B3D">
        <w:rPr>
          <w:rFonts w:ascii="Times New Roman" w:hAnsi="Times New Roman" w:cs="Times New Roman"/>
          <w:sz w:val="24"/>
          <w:szCs w:val="24"/>
        </w:rPr>
        <w:t>Чавдар Цонев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B3D">
        <w:rPr>
          <w:rFonts w:ascii="Times New Roman" w:hAnsi="Times New Roman" w:cs="Times New Roman"/>
          <w:sz w:val="24"/>
          <w:szCs w:val="24"/>
          <w:lang w:val="en-US"/>
        </w:rPr>
        <w:t>Пенка</w:t>
      </w:r>
      <w:proofErr w:type="spellEnd"/>
      <w:r w:rsidRPr="003A5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B3D">
        <w:rPr>
          <w:rFonts w:ascii="Times New Roman" w:hAnsi="Times New Roman" w:cs="Times New Roman"/>
          <w:sz w:val="24"/>
          <w:szCs w:val="24"/>
          <w:lang w:val="en-US"/>
        </w:rPr>
        <w:t>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.ОИК е в състав от 11 члена.</w:t>
      </w:r>
    </w:p>
    <w:p w:rsidR="003A5B3D" w:rsidRDefault="003A5B3D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3EE4" w:rsidRPr="00017C1E" w:rsidRDefault="00DA3EE4" w:rsidP="00DA3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4 </w:t>
      </w: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DA3EE4" w:rsidRPr="00017C1E" w:rsidRDefault="00DA3EE4" w:rsidP="00DA3E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кратка пауза отново сме в пълен състав, нека пристъпим към разглеждане на жалбите , и  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сигнали: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Докладвам , че с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№516-МИ от 05.11.2023 в 10:30 ч. е постъпил сигнал от Илко </w:t>
      </w:r>
      <w:proofErr w:type="spellStart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Стояно</w:t>
      </w:r>
      <w:proofErr w:type="spellEnd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проблеми със СУЕМ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Г, който предлагам с протоколно решение да оставим за сведение. Става дума за секция 076, там машината дава дефектни разписки, т.е.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изпечатва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празни разписки. Чакаме становище от ЦИК и вероятно ще спрем гласуването в тази СИК и ще преминат на хартия. 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Гласуваме :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гласуват 11, ПРОТИВ няма. 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Имаме протоколно решение 1/05.11.2023</w:t>
      </w:r>
    </w:p>
    <w:p w:rsidR="00DA3EE4" w:rsidRPr="003A5B3D" w:rsidRDefault="00DA3EE4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5B19" w:rsidRDefault="00835B19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точка </w:t>
      </w:r>
      <w:r w:rsidR="003A5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3A5B3D" w:rsidRPr="003A5B3D" w:rsidRDefault="003A5B3D" w:rsidP="000E5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: Колеги,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отново проблеми с машините, моля да се запознаете с писмо то ЦИК и действията на ОИК до момента. Благодаря. Предлагам следното : </w:t>
      </w:r>
    </w:p>
    <w:p w:rsidR="00FA77D5" w:rsidRPr="00FA77D5" w:rsidRDefault="00023777" w:rsidP="00F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1267C89">
          <v:rect id="_x0000_i1026" style="width:0;height:1.5pt" o:hralign="center" o:hrstd="t" o:hr="t" fillcolor="#a0a0a0" stroked="f"/>
        </w:pic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324-МИ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начин на гласуване в избора за кмет на община Благоевград, в СИК № 010300029, в СИК № 010300037 и в СИК № 010300076 в град Благоевград, при условията на чл.269 от Изборния кодекс.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Благоевград постъпиха сигнали от секционни избирателни комисии, съответно СИК № 010300029, СИК № 010300037 и СИК № 010300076, относно това, че устройствата за машинно гласуване са преустановили работа, по технически причини, като за всяко СУЕМГ е попълнен протокол приложение 4 и приложение 5. Копие на протоколите са налични в ОИК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Благоевград изпрати информацията ведно с копията на цитираните протоколи на ЦИК, за съгласуване на решението за наличието на предпоставки по чл.269 от Изборния кодекс, и преустановяване на машинното гласуване в конкретните секции.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се получи писмо от ЦИК, с техен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изходащ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МИ-15-1330/24/ от 05.11.2023г. Същото е заведено с входящ номер № 521-МИ от 05.11.2023г. във входящия регистър на ОИК. С писмото се съгласува решението на ОИК за преустановяване на машинното гласуване и решение в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избиратепни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секции СИК № 010300029, СИК № 010300037 и СИК № 010300076,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град Благоевград, избирателите да гласуват само с хартиена бюлетина.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съобрази фактическата обстановка, с оглед изложеното, на основание чл. 87, ал. 1, т. 1 от ИК във връзка с писмо на ЦИК с изх.№ МИ-15-1330/24/ от 05.11.2023г., при спазване на 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избирателна комисия Благоевград, </w:t>
      </w: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A77D5" w:rsidRPr="00FA77D5" w:rsidRDefault="00FA77D5" w:rsidP="00FA77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ПРЕУСТАНОВЯВА МАШИННОТО ГЛАСУВАНЕ в 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010300029, в СИК № 010300037 и в СИК № 010300076 в град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ГЛАСУВА САМО С ХАРТИЕНИ БЮЛЕТИНИ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избора за кмет на община Благоевград на 05.11.2023г. в секции с номера </w:t>
      </w:r>
      <w:r w:rsidRPr="00FA77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010300029, в СИК № 010300037 и в СИК № 010300076 в град Благоевград, </w:t>
      </w:r>
      <w:proofErr w:type="spellStart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град Благоевград.</w:t>
      </w:r>
    </w:p>
    <w:p w:rsidR="00FA77D5" w:rsidRPr="00FA77D5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да се предостави незабавно на секционните избирателни комисии с номер СИК № 010300029, в СИК № 010300037 и в СИК № 010300076</w:t>
      </w:r>
    </w:p>
    <w:p w:rsidR="00835B19" w:rsidRPr="00017C1E" w:rsidRDefault="00FA77D5" w:rsidP="00FA7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7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B4BC3" w:rsidRPr="00017C1E" w:rsidRDefault="000B4BC3" w:rsidP="000B4BC3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0B4BC3" w:rsidRPr="00017C1E" w:rsidRDefault="000B4BC3" w:rsidP="000B4BC3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0B4BC3" w:rsidRPr="00017C1E" w:rsidRDefault="000B4BC3" w:rsidP="000B4B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</w:t>
      </w:r>
      <w:r w:rsidR="003A5B3D"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 члена на ОИК, ЗА гласуват </w:t>
      </w:r>
      <w:r w:rsidR="003A5B3D">
        <w:rPr>
          <w:rFonts w:ascii="Times New Roman" w:hAnsi="Times New Roman" w:cs="Times New Roman"/>
          <w:b/>
          <w:i/>
          <w:sz w:val="24"/>
          <w:szCs w:val="24"/>
        </w:rPr>
        <w:t xml:space="preserve">11 </w:t>
      </w:r>
      <w:r w:rsidRPr="00017C1E">
        <w:rPr>
          <w:rFonts w:ascii="Times New Roman" w:hAnsi="Times New Roman" w:cs="Times New Roman"/>
          <w:b/>
          <w:i/>
          <w:sz w:val="24"/>
          <w:szCs w:val="24"/>
        </w:rPr>
        <w:t xml:space="preserve"> члена, ПРОТИВ няма.</w:t>
      </w:r>
    </w:p>
    <w:p w:rsidR="000B4BC3" w:rsidRDefault="000B4BC3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 взето единодушно в </w:t>
      </w:r>
      <w:r w:rsidR="00FA77D5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13:35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часа</w:t>
      </w:r>
    </w:p>
    <w:p w:rsidR="003A5B3D" w:rsidRDefault="003A5B3D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5B3D" w:rsidRDefault="003A5B3D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Забележка: </w:t>
      </w:r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14.00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залата напускат 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Елеонора Атанасова, </w:t>
      </w:r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Пенка </w:t>
      </w:r>
      <w:proofErr w:type="spellStart"/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Ичева</w:t>
      </w:r>
      <w:proofErr w:type="spellEnd"/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3EE4" w:rsidRDefault="00DA3EE4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е в състав от 8 члена.</w:t>
      </w:r>
    </w:p>
    <w:p w:rsidR="0029466B" w:rsidRDefault="0029466B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Милена Велкова:</w:t>
      </w:r>
    </w:p>
    <w:p w:rsidR="0029466B" w:rsidRPr="0029466B" w:rsidRDefault="0029466B" w:rsidP="0029466B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>Колеги, виждам, че ЦИК са качили съобщение с указания, в следния смисъл : „</w:t>
      </w:r>
      <w:r w:rsidRPr="0029466B">
        <w:rPr>
          <w:rFonts w:ascii="Helvetica" w:hAnsi="Helvetica" w:cs="Helvetica"/>
          <w:color w:val="333333"/>
          <w:sz w:val="21"/>
          <w:szCs w:val="21"/>
        </w:rPr>
        <w:t>Във връзка със сигнали за случаи, когато секционните избирателни комисии не поставят печати на бюлетините от машинно гласуване напомняме:</w:t>
      </w:r>
    </w:p>
    <w:p w:rsidR="0029466B" w:rsidRPr="0029466B" w:rsidRDefault="0029466B" w:rsidP="0002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46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бюлетините от машинно гласуване се поставя печат преди пускането им в прозрачна кутия от избирателя.</w:t>
      </w:r>
    </w:p>
    <w:p w:rsidR="0029466B" w:rsidRPr="0029466B" w:rsidRDefault="0029466B" w:rsidP="0002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46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хартиените бюлетини се поставят два печата – при предаването на бюлетините на избирателя и преди пускането им в прозрачната кутия.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946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Централната избирателна комисия указва на всички секционни избирателни комисии строго да съблюдават тези изисквания.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да няма </w:t>
      </w:r>
      <w:r w:rsidR="000237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въпроси и скандали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броенето и такива бюлетини, които явно членовете на СИК </w:t>
      </w:r>
      <w:r w:rsidR="000237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пропуснали да подпечатат, тези от машината, с единия печат на гърба, да укажем да се зачита</w:t>
      </w:r>
      <w:r w:rsidR="000237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действителни. Знаем че от машината няма недействителни бюлетини.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9466B" w:rsidRPr="0029466B" w:rsidRDefault="0029466B" w:rsidP="002946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зала: да се качи на нашия сайт като съобщение. </w:t>
      </w:r>
    </w:p>
    <w:p w:rsidR="0029466B" w:rsidRDefault="0029466B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DA3EE4" w:rsidRDefault="00DA3EE4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466B" w:rsidRPr="00017C1E" w:rsidRDefault="00DA3EE4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Забележка : в 16.30 в залата влизат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Елеонора Атанасова, Пенка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Ичева</w:t>
      </w:r>
      <w:proofErr w:type="spellEnd"/>
      <w:r w:rsidR="00294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ОИК е в състав от 11 члена. </w:t>
      </w:r>
    </w:p>
    <w:p w:rsidR="00FA77D5" w:rsidRPr="00017C1E" w:rsidRDefault="00FA77D5" w:rsidP="000B4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точка </w:t>
      </w:r>
      <w:r w:rsidR="003A5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4 </w:t>
      </w: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DA3EE4" w:rsidRPr="00017C1E" w:rsidRDefault="00DA3EE4" w:rsidP="003A5B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0412" w:rsidRDefault="00750412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№517-МИ от 05.11.2023 в 11:45 ч. е постъпил сигнал от Гергана Георгиева - Председател на Инициативен комитет за издигане на Илко Стоянов  относно нарушения на Изборния кодекс от страна на упълномощен представител, който </w:t>
      </w:r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сведение.</w:t>
      </w:r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Разговаряхме със СИК, лично аз посетих секцията, това е 11 </w:t>
      </w:r>
      <w:proofErr w:type="spellStart"/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соу</w:t>
      </w:r>
      <w:proofErr w:type="spellEnd"/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аз гласувам там. Имало е напрежение по повод на спряната машина за гласуване. Няма лице което да дава указания и да смущава реда. 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Гласуваме :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гласуват 11, ПРОТИВ няма. </w:t>
      </w:r>
    </w:p>
    <w:p w:rsidR="00DA3EE4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Имаме протоколно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/05.11.2023</w:t>
      </w:r>
    </w:p>
    <w:p w:rsidR="00DA3EE4" w:rsidRPr="00017C1E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3EE4" w:rsidRDefault="00DA3EE4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</w:t>
      </w:r>
    </w:p>
    <w:p w:rsidR="00750412" w:rsidRPr="00017C1E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Продължаваме, на вашето внимание, с </w:t>
      </w:r>
      <w:r w:rsidR="00750412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№520-МИ от 05.11.2023 в 12:54 ч. е постъпил сигнал от Гергана Георгиева - Председател на Инициативен комитет на Илко Стоянов относно нарушение на чл.182, ал.4 от Изборния Кодекс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ви следния проект на решение по него:</w:t>
      </w:r>
    </w:p>
    <w:p w:rsidR="00750412" w:rsidRPr="00750412" w:rsidRDefault="00023777" w:rsidP="0075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3A64BCF">
          <v:rect id="_x0000_i1027" style="width:0;height:1.5pt" o:hralign="center" o:hrstd="t" o:hr="t" fillcolor="#a0a0a0" stroked="f"/>
        </w:pic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325-МИ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Сигнал от Гергана Кирилова Георгиева – председател на Инициативен комитет за издигане на Илко Стоянов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е постъпил Гергана Кирилова Георгиева – председател на Инициативен комитет за издигане на Илко Стоянов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община. Сигналът е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вх.№520-МИ /05.11.2023г. и с вх.№ 26 по регистъра на жалби и сигнали.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Сигналът се съдържат твърдения и се излагат данни за това, че пред секция с номер 010300123, намираща се в с. Падеш стои лице, което агитира гласоподавателите да гласуват в полза на другия кандидат за кмет на община. Сочат се данни за нарушителя.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жалбоподателя тези действия представляват нарушение на чл. 182, ал. 4 от Изборния кодекс. Моли да бъде извършена проверка и при основателност на сигнала ОИК да предприеме действия по компетентност.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от страна на членове на ОИК – Благоевград чрез разговор с председателя на СИК 010300123, като събраните доказателства сочат за неоснователност на подадения сигнал – лицето, сочено за нарушител не се намира пред секционното помещение, не се събраха данни за извършена предизборна агитация, забранена съгласно нормата на чл. 182, ал. 4 от Изборния кодекс.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заседание на 05.11.2023г., ОИК Благоевград се запозна с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сигнал, както и с данните от извършената проверка. Комисията счита, че липсват доказателства за извършено нарушение.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 ал.1, т. 1 и т.22 от ИК, във връзка с чл.85, ал.4 от ИК и при спазване на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 Благоевград 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БЕЗ УВАЖЕНИЕ Сигнал от Гергана Кирилова Георгиева – председател на Инициативен комитет за издигане на Илко Стоянов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община,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вх.№520-МИ /05.11.2023г. и с вх.№ 26 по регистъра на жалби и сигнали.</w:t>
      </w:r>
    </w:p>
    <w:p w:rsidR="00750412" w:rsidRPr="00017C1E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17:30  часа</w:t>
      </w:r>
    </w:p>
    <w:p w:rsidR="00DA3EE4" w:rsidRDefault="00DA3EE4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</w:t>
      </w:r>
    </w:p>
    <w:p w:rsidR="00750412" w:rsidRPr="00017C1E" w:rsidRDefault="00DA3EE4" w:rsidP="00DA3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Докладвам, че с в</w:t>
      </w:r>
      <w:r w:rsidR="00750412"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х. №523-МИ от 05.11.2023 в 15:</w:t>
      </w:r>
      <w:proofErr w:type="spellStart"/>
      <w:r w:rsidR="00750412"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proofErr w:type="spellEnd"/>
      <w:r w:rsidR="00750412"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е постъпил сигнал от Коалиция "Продължаваме промяната-Демократична България" относно неизвестно лице, </w:t>
      </w:r>
      <w:r w:rsidR="00750412"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намиращо се в коридора пред секции №010300008, №010300009, №010300010 и снима избирателите.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ви следния проект на решение по него:</w:t>
      </w:r>
    </w:p>
    <w:p w:rsidR="00750412" w:rsidRPr="00750412" w:rsidRDefault="00023777" w:rsidP="0075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D149E39">
          <v:rect id="_x0000_i1028" style="width:0;height:1.5pt" o:hralign="center" o:hrstd="t" o:hr="t" fillcolor="#a0a0a0" stroked="f"/>
        </w:pic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326-МИ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Сигнал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КП „Продължаваме Промяната – Демократична България“.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е постъпил сигнал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КП „Продължаваме Промяната – Демократична България“. Жалбата е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вх.№523-МИ /05.11.2023г. и с вх.№ 27 по регистъра на жалби и сигнали.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съдържат твърдения и се излагат данни за това, че в коридорите пред секции с номер 010300008, 010300009, 010300010,  намиращи се в сградата на ЦСОП „Св. Паисий Хилендарски“ неизвестно лице стои в коридорите и снима избирателите, които влизат и излизат след гласуване. Изказват се съмнения  за осъществяване на контролиран вот.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сигналът са приложени три броя снимки, от които се вижда лице, намиращо се в коридора, което на едната снимка стои само, а на другите, до опашка с други лица.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 се да бъде извършена проверка и при основателност на сигнала ОИК да предприеме действия по компетентност.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от страна на членове на ОИК – Благоевград, чрез разговор с председателя на СИК 010300009, а в последствие и с председателите на другите СИК в сградата, като същите съобщиха, че изпратеното им на снимка лице не се установява в коридора пред секциите.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заседание на 05.11.2023г., ОИК Благоевград се запозна с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жалба, както и с данните от извършената проверка. Комисията счита, че липсват доказателства за извършено нарушение.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 ал.1, т. 1 и т.22 от ИК, във връзка с чл.85, ал.4 от ИК и при спазване на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 Благоевград 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50412" w:rsidRPr="00017C1E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БЕЗ УВАЖЕНИЕ Сигнал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КП „Продължаваме Промяната – Демократична България“,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вх.№523-МИ /05.11.2023г. и с вх.№ 27 по регистъра на жалби и сигнали.</w:t>
      </w:r>
    </w:p>
    <w:p w:rsidR="00750412" w:rsidRPr="00017C1E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lastRenderedPageBreak/>
        <w:t>Колеги , моля, гласуваме.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17:45  часа</w:t>
      </w:r>
    </w:p>
    <w:p w:rsidR="00DA3EE4" w:rsidRDefault="00DA3EE4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</w:t>
      </w:r>
    </w:p>
    <w:p w:rsidR="00750412" w:rsidRPr="00017C1E" w:rsidRDefault="00750412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№525-МИ от 05.11.2023 в 15:59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ч. е постъпил сигнал от Коалиция "Продължаваме промяната-Демократична България"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относно предизборна агитация в секциите в VI-то СУ "ИВАН ВАЗОВ".</w:t>
      </w:r>
      <w:r w:rsidR="00DA3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Обадихме се на секциите, обадихме се на лицата посочени в сигнала. Имаме резултат.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ви следния проект на решение по него:</w:t>
      </w:r>
    </w:p>
    <w:p w:rsidR="00750412" w:rsidRPr="00750412" w:rsidRDefault="00023777" w:rsidP="0075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5346044">
          <v:rect id="_x0000_i1029" style="width:0;height:1.5pt" o:hralign="center" o:hrstd="t" o:hr="t" fillcolor="#a0a0a0" stroked="f"/>
        </w:pic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327-МИ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750412" w:rsidRPr="00750412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КП „Продължаваме Промяната – Демократична България“.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е постъпила жалба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КП „Продължаваме Промяната – Демократична България“. Жалбата е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вх.№525-МИ /05.11.2023г. и с вх.№ 28 по регистъра на жалби и сигнали.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съдържат твърдения и се излагат данни за това, че пред секции с номер 010300065, 010300066, 010300067, 010300068, 010300069  намиращи се в сградата на VI СУ „Иван Вазов“ е паркиран автомобил на Общински Инспекторат на Община Благоевград, което според жалбоподателя респектира гласоподавателите да гласуват за единия от кандидатите за кметове. Твърди се също, че от въпросния автомобил са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слезнали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 Андрей Новаков – областен координатор на ПП ГЕРБ, госпожа Даниела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Савеклиева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председател на ПП ГЕРБ. Същите лица според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жалбоподателката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този начин осъществяват контролиран вот.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жалбата са приложени три броя снимки, от които се вижда паркиран автомобил, без посочените лица около него с надпис „Общински Инспекторат“. На другата снимка се виждат четири лица, две от които посочените в жалбата. Не се виждат гласоподаватели нито около автомобила, нито около посочените лица.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 се да бъде извършена проверка и при основателност на сигнала ОИК да предприеме действия по компетентност.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от страна на членове на ОИК – Благоевград, чрез разговор с председателя на СИК 010300066, като същият съобщи, че Андрей Новаков всъщност гласува в СИК 010300066. Същият е посетил секцията и е упражнил правото си на глас. Събраните доказателства сочат за неоснователност на подадения сигнал – лицата, сочени за нарушители не са установени да са извършвали агитация или контролиран вот. По отношение на автомобилът на Общински Инспекторат, се установи, че същият е донесъл канцеларски материали по заявка на секциите в сградата.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свое заседание на 05.11.2023г., ОИК Благоевград се запозна с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жалба, както и с данните от извършената проверка. Комисията счита, че липсват доказателства за извършено нарушение.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 ал.1, т. 1 и т.22 от ИК, във връзка с чл.85, ал.4 от ИК и при спазване на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 Благоевград 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50412" w:rsidRPr="00750412" w:rsidRDefault="00750412" w:rsidP="007504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БЕЗ УВАЖЕНИЕ Жалба от Ваня Христова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Кромбоа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КП „Продължаваме Промяната – Демократична България“, </w:t>
      </w:r>
      <w:proofErr w:type="spellStart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входирана</w:t>
      </w:r>
      <w:proofErr w:type="spellEnd"/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вх.№525-МИ /05.11.2023г. и с вх.№ 28 по регистъра на жалби и сигнали.</w:t>
      </w:r>
    </w:p>
    <w:p w:rsidR="00750412" w:rsidRPr="00017C1E" w:rsidRDefault="00750412" w:rsidP="0075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4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750412" w:rsidRPr="00017C1E" w:rsidRDefault="00750412" w:rsidP="007504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750412" w:rsidRPr="00017C1E" w:rsidRDefault="00750412" w:rsidP="00750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17:40  часа</w:t>
      </w:r>
    </w:p>
    <w:p w:rsidR="00750412" w:rsidRPr="00017C1E" w:rsidRDefault="00DA3EE4" w:rsidP="00DA3E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само за информация е един сигнал с 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№526-МИ от 05.11.2023 в 16:42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ч. е постъпил сигнал от Калоян То</w:t>
      </w:r>
      <w:r w:rsidR="002946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мов Ханджийски относно агитация, препратен е до ЦИК, ОИК само се уведомява. </w:t>
      </w:r>
    </w:p>
    <w:p w:rsidR="0029466B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017C1E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Сега колеги, имаме един сигнал с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№527-МИ от 05.11.2023 18:10 ч.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той 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от Гергана Георгиева представител на ИК за издигане на Илко Стоянов относно агитация по чл.182, ал.4.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Извършихме проверка , обадихме се на секции в 3 ОУ и се установи, че Методи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Байкушев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е намирал в сградата, той там е гласувал. Не е влизал по секциите за да смущава реда. За останалите места по едно и също време не се е намирал там и секциите отговориха,че не е агитирал.</w:t>
      </w:r>
    </w:p>
    <w:p w:rsidR="00017C1E" w:rsidRPr="00017C1E" w:rsidRDefault="00017C1E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ви следния проект на решение по него:</w:t>
      </w:r>
    </w:p>
    <w:p w:rsidR="00017C1E" w:rsidRPr="00017C1E" w:rsidRDefault="00023777" w:rsidP="0001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D96FDBC">
          <v:rect id="_x0000_i1030" style="width:0;height:1.5pt" o:hralign="center" o:hrstd="t" o:hr="t" fillcolor="#a0a0a0" stroked="f"/>
        </w:pic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328-МИ</w:t>
      </w: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Сигнал от Гергана Кирилова Георгиева – председател на Инициативен комитет за издигане на Илко Стоянов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Благоевград е постъпил  сигнал от Гергана Кирилова Георгиева – председател на Инициативен комитет за издигане на Илко Стоянов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община. Сигналът е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вх.№527-МИ /05.11.2023г. и с вх.№ 30 по регистъра на жалби и сигнали.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сигнала се съдържат твърдения и се излагат данни за това, че кандидатът за кмет на КП „Продължаваме Промяната – Демократична България“ – Методи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Байкушев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влиза в изборни секции на територията на община Благоевград (избирателните секции в III, V, VI училище) и агитира гласоподавателите, отиващи да упражнят правото си на глас, да гласуват за него.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сигнала са приложени два броя снимки. От първата се вижда, че лицето се намира пред централния вход на III-то училище. От втората снимка се вижда, че същият се намира в коридор.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Подателят на сигнала счита, че така описаните действия са незаконосъобразни и в разрез с императивната норма на чл. 182, ал. 4 от ИК.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 се да бъде извършена проверка и в случай, че данните за изборна агитация в нарушение на чл. 182, ал. 4 от ИК се потвърдят ОИК да предприеме действия за налагане на санкция съгласно чл. 480, ал. от ИК.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от страна на членове на ОИК – Благоевград, чрез разговор с председателя на СИК в изброените по-горе училища. Установи се, че същият не е влизал вътре в секциите. От друга страна стана ясно, че кандидатът е посетил една от секциите и е упражнил правото си на глас. Събраните доказателства сочат за неоснователност на подадения сигнал – лицето, сочено за нарушител не е установено да е извършвало агитация.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свое заседание на 05.11.2023г., ОИК Благоевград се запозна с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процесния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сигнал, както и с данните от извършената проверка. Комисията счита, че липсват доказателства за извършено нарушение.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 ал.1, т. 1 и т.22 от ИК, във връзка с чл.85, ал.4 от ИК и при спазване на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кворум, Общинската  избирателна комисия Благоевград </w: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ОСТАВЯ БЕЗ УВАЖЕНИЕ Сигнал от Гергана Кирилова Георгиева – председател на Инициативен комитет за издигане на Илко Стоянов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община, </w:t>
      </w:r>
      <w:proofErr w:type="spellStart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входиран</w:t>
      </w:r>
      <w:proofErr w:type="spellEnd"/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вх.№527-МИ /05.11.2023г. и с вх.№ 30 по регистъра на жалби и сигнали.</w:t>
      </w:r>
    </w:p>
    <w:p w:rsid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017C1E" w:rsidRDefault="00017C1E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 взето единодушно в 19:00  часа</w:t>
      </w:r>
    </w:p>
    <w:p w:rsidR="00017C1E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 последен сигнал, а именно с</w:t>
      </w:r>
      <w:r w:rsid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528-МИ</w:t>
      </w:r>
      <w:r w:rsid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05.11.2023 </w:t>
      </w:r>
      <w:r w:rsid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18:3</w:t>
      </w:r>
      <w:r w:rsid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е постъпил с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игнал от Гергана Георгиева представител на ИК за издигане на Илко Стоянов</w:t>
      </w:r>
      <w:r w:rsid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използването на н</w:t>
      </w:r>
      <w:r w:rsidR="00017C1E"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ецензурни думи от член на СИК №010300121.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9466B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Обадили са се колегите , мисля, Мария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разговаря с председателя на СИК и се дадоха ясни указания да не се пречи на работата на комисията и на гласуващите.</w:t>
      </w:r>
    </w:p>
    <w:p w:rsidR="0029466B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съжаление, такова е възпитанието на някои от хората.</w:t>
      </w:r>
    </w:p>
    <w:p w:rsidR="0029466B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Предлагам да оставим за сведение, не се касае за нарушение на ИК, а за липсваща култура…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Гласуваме :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гласуват 11, ПРОТИВ няма. </w:t>
      </w:r>
    </w:p>
    <w:p w:rsidR="0029466B" w:rsidRDefault="0029466B" w:rsidP="00294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Имаме протоколно решение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/05.11.2023</w:t>
      </w:r>
    </w:p>
    <w:p w:rsidR="0029466B" w:rsidRPr="00017C1E" w:rsidRDefault="0029466B" w:rsidP="002946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466B" w:rsidRDefault="0029466B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1E" w:rsidRDefault="00017C1E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По точка </w:t>
      </w:r>
      <w:r w:rsidR="00294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017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017C1E" w:rsidRDefault="00017C1E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Мартин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Бусаров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Колеги, предлагам ви следния проект на решение относно обявяване край на изборния ден:</w:t>
      </w:r>
    </w:p>
    <w:p w:rsidR="00017C1E" w:rsidRPr="00017C1E" w:rsidRDefault="00023777" w:rsidP="0001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196C6E6">
          <v:rect id="_x0000_i1031" style="width:0;height:1.5pt" o:hralign="center" o:hrstd="t" o:hr="t" fillcolor="#a0a0a0" stroked="f"/>
        </w:pic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329-МИ</w:t>
      </w: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Благоевград, 05.11.2023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: Край на изборния ден при произвеждане на втори тур на изборите за кмет на община Благоевград и кмет на кметство Падеш, насрочени на 05.11.2023г. 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  </w: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 чл.87 ал.1, т.1, т.25, от ИК, Общинска избирателна комисия Благоевград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017C1E" w:rsidRPr="00017C1E" w:rsidRDefault="00017C1E" w:rsidP="0001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  Обявява края на изборния ден, след приключване на гласуването в избирателните секции на територията на община Благоевград в 20.20ч.</w:t>
      </w:r>
    </w:p>
    <w:p w:rsidR="00017C1E" w:rsidRP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Решението бе взето единодушно.</w:t>
      </w:r>
    </w:p>
    <w:p w:rsidR="00017C1E" w:rsidRDefault="00017C1E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Настоящото решение подлежи на обжалване пред Централна избирателна комисия в срок 3 /три/ дни от обявяването му.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Има ли предложения? Няма.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Колеги , моля, гласуваме.</w:t>
      </w:r>
    </w:p>
    <w:p w:rsidR="00017C1E" w:rsidRPr="00017C1E" w:rsidRDefault="00017C1E" w:rsidP="00017C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C1E">
        <w:rPr>
          <w:rFonts w:ascii="Times New Roman" w:hAnsi="Times New Roman" w:cs="Times New Roman"/>
          <w:b/>
          <w:i/>
          <w:sz w:val="24"/>
          <w:szCs w:val="24"/>
        </w:rPr>
        <w:t>ГЛАСУВАЛИ 11 члена на ОИК, ЗА гласуват 11 члена, ПРОТИВ няма.</w:t>
      </w:r>
    </w:p>
    <w:p w:rsidR="00017C1E" w:rsidRDefault="00017C1E" w:rsidP="00017C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бе взето единодушно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proofErr w:type="spellEnd"/>
      <w:r w:rsidRPr="00017C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часа</w:t>
      </w:r>
    </w:p>
    <w:p w:rsidR="008B54A1" w:rsidRPr="00017C1E" w:rsidRDefault="008B54A1" w:rsidP="0001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7C1E">
        <w:rPr>
          <w:rFonts w:ascii="Times New Roman" w:hAnsi="Times New Roman" w:cs="Times New Roman"/>
          <w:sz w:val="24"/>
          <w:szCs w:val="24"/>
        </w:rPr>
        <w:lastRenderedPageBreak/>
        <w:t xml:space="preserve">Следващо заседание </w:t>
      </w:r>
      <w:r w:rsidR="00017C1E">
        <w:rPr>
          <w:rFonts w:ascii="Times New Roman" w:hAnsi="Times New Roman" w:cs="Times New Roman"/>
          <w:sz w:val="24"/>
          <w:szCs w:val="24"/>
        </w:rPr>
        <w:t>07</w:t>
      </w:r>
      <w:r w:rsidRPr="00017C1E">
        <w:rPr>
          <w:rFonts w:ascii="Times New Roman" w:hAnsi="Times New Roman" w:cs="Times New Roman"/>
          <w:sz w:val="24"/>
          <w:szCs w:val="24"/>
        </w:rPr>
        <w:t>.</w:t>
      </w:r>
      <w:r w:rsidR="00D96ABA" w:rsidRPr="00017C1E">
        <w:rPr>
          <w:rFonts w:ascii="Times New Roman" w:hAnsi="Times New Roman" w:cs="Times New Roman"/>
          <w:sz w:val="24"/>
          <w:szCs w:val="24"/>
        </w:rPr>
        <w:t>1</w:t>
      </w:r>
      <w:r w:rsidR="00017C1E">
        <w:rPr>
          <w:rFonts w:ascii="Times New Roman" w:hAnsi="Times New Roman" w:cs="Times New Roman"/>
          <w:sz w:val="24"/>
          <w:szCs w:val="24"/>
        </w:rPr>
        <w:t>1</w:t>
      </w:r>
      <w:r w:rsidRPr="00017C1E">
        <w:rPr>
          <w:rFonts w:ascii="Times New Roman" w:hAnsi="Times New Roman" w:cs="Times New Roman"/>
          <w:sz w:val="24"/>
          <w:szCs w:val="24"/>
        </w:rPr>
        <w:t>.2023 г. от 1</w:t>
      </w:r>
      <w:r w:rsidR="00017C1E">
        <w:rPr>
          <w:rFonts w:ascii="Times New Roman" w:hAnsi="Times New Roman" w:cs="Times New Roman"/>
          <w:sz w:val="24"/>
          <w:szCs w:val="24"/>
        </w:rPr>
        <w:t>3</w:t>
      </w:r>
      <w:r w:rsidRPr="00017C1E">
        <w:rPr>
          <w:rFonts w:ascii="Times New Roman" w:hAnsi="Times New Roman" w:cs="Times New Roman"/>
          <w:sz w:val="24"/>
          <w:szCs w:val="24"/>
        </w:rPr>
        <w:t>:00 ч.</w:t>
      </w:r>
    </w:p>
    <w:p w:rsidR="00E4617E" w:rsidRPr="00017C1E" w:rsidRDefault="00E4617E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E4617E" w:rsidRPr="00017C1E" w:rsidRDefault="00E4617E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==============================================================================================</w:t>
      </w:r>
    </w:p>
    <w:p w:rsidR="002F2AA0" w:rsidRPr="00017C1E" w:rsidRDefault="00D96ABA" w:rsidP="002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017C1E">
        <w:rPr>
          <w:rFonts w:ascii="Times New Roman" w:hAnsi="Times New Roman" w:cs="Times New Roman"/>
          <w:sz w:val="24"/>
          <w:szCs w:val="24"/>
        </w:rPr>
        <w:t>П</w:t>
      </w:r>
      <w:r w:rsidR="002F2AA0" w:rsidRPr="00017C1E">
        <w:rPr>
          <w:rFonts w:ascii="Times New Roman" w:hAnsi="Times New Roman" w:cs="Times New Roman"/>
          <w:sz w:val="24"/>
          <w:szCs w:val="24"/>
        </w:rPr>
        <w:t>редседател ОИК :</w:t>
      </w:r>
      <w:r w:rsidR="00E4617E" w:rsidRPr="00017C1E">
        <w:rPr>
          <w:rFonts w:ascii="Times New Roman" w:hAnsi="Times New Roman" w:cs="Times New Roman"/>
          <w:sz w:val="24"/>
          <w:szCs w:val="24"/>
        </w:rPr>
        <w:t xml:space="preserve">       /п/                                                Секретар ОИК :  /п/</w:t>
      </w:r>
    </w:p>
    <w:sectPr w:rsidR="002F2AA0" w:rsidRPr="00017C1E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1279"/>
    <w:multiLevelType w:val="hybridMultilevel"/>
    <w:tmpl w:val="182EEF16"/>
    <w:lvl w:ilvl="0" w:tplc="57A0F9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D574D"/>
    <w:multiLevelType w:val="multilevel"/>
    <w:tmpl w:val="F78E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1544A"/>
    <w:rsid w:val="00017C1E"/>
    <w:rsid w:val="00023777"/>
    <w:rsid w:val="00026F2C"/>
    <w:rsid w:val="00051DEE"/>
    <w:rsid w:val="000642FE"/>
    <w:rsid w:val="00086728"/>
    <w:rsid w:val="000B4BC3"/>
    <w:rsid w:val="000C141D"/>
    <w:rsid w:val="000C5256"/>
    <w:rsid w:val="000D0E49"/>
    <w:rsid w:val="000D4295"/>
    <w:rsid w:val="000E5FB9"/>
    <w:rsid w:val="000F503D"/>
    <w:rsid w:val="00122BB6"/>
    <w:rsid w:val="00135403"/>
    <w:rsid w:val="00147D94"/>
    <w:rsid w:val="00152CD4"/>
    <w:rsid w:val="00172BE0"/>
    <w:rsid w:val="00201387"/>
    <w:rsid w:val="002444A8"/>
    <w:rsid w:val="00266F90"/>
    <w:rsid w:val="0029466B"/>
    <w:rsid w:val="002E7B1B"/>
    <w:rsid w:val="002F2AA0"/>
    <w:rsid w:val="00337AC6"/>
    <w:rsid w:val="003A5B3D"/>
    <w:rsid w:val="003B2AFF"/>
    <w:rsid w:val="003B3BF1"/>
    <w:rsid w:val="003F08F2"/>
    <w:rsid w:val="00445AA5"/>
    <w:rsid w:val="00452BF4"/>
    <w:rsid w:val="004565F6"/>
    <w:rsid w:val="00480743"/>
    <w:rsid w:val="004A4AE4"/>
    <w:rsid w:val="004B14C9"/>
    <w:rsid w:val="004D5884"/>
    <w:rsid w:val="00540C49"/>
    <w:rsid w:val="00583075"/>
    <w:rsid w:val="006162B6"/>
    <w:rsid w:val="006A6817"/>
    <w:rsid w:val="006D6035"/>
    <w:rsid w:val="006E5B74"/>
    <w:rsid w:val="006F3DA0"/>
    <w:rsid w:val="00750412"/>
    <w:rsid w:val="00761A2A"/>
    <w:rsid w:val="007D230E"/>
    <w:rsid w:val="00834A3B"/>
    <w:rsid w:val="00835B19"/>
    <w:rsid w:val="008B54A1"/>
    <w:rsid w:val="008D3ADC"/>
    <w:rsid w:val="008E4340"/>
    <w:rsid w:val="008F7EC5"/>
    <w:rsid w:val="0090744C"/>
    <w:rsid w:val="00922C49"/>
    <w:rsid w:val="00933ED5"/>
    <w:rsid w:val="00954B2D"/>
    <w:rsid w:val="00961E46"/>
    <w:rsid w:val="00982A67"/>
    <w:rsid w:val="009C53C6"/>
    <w:rsid w:val="009C5E34"/>
    <w:rsid w:val="009C7321"/>
    <w:rsid w:val="009E35AD"/>
    <w:rsid w:val="00A2591C"/>
    <w:rsid w:val="00A278AC"/>
    <w:rsid w:val="00A65D46"/>
    <w:rsid w:val="00B01EE8"/>
    <w:rsid w:val="00B55832"/>
    <w:rsid w:val="00B702C3"/>
    <w:rsid w:val="00B9698C"/>
    <w:rsid w:val="00BE1913"/>
    <w:rsid w:val="00C029E9"/>
    <w:rsid w:val="00C74403"/>
    <w:rsid w:val="00C75997"/>
    <w:rsid w:val="00D03A4F"/>
    <w:rsid w:val="00D1252B"/>
    <w:rsid w:val="00D2097E"/>
    <w:rsid w:val="00D3237D"/>
    <w:rsid w:val="00D96ABA"/>
    <w:rsid w:val="00DA3EE4"/>
    <w:rsid w:val="00DA63A1"/>
    <w:rsid w:val="00E07E46"/>
    <w:rsid w:val="00E4617E"/>
    <w:rsid w:val="00E531DA"/>
    <w:rsid w:val="00EC7375"/>
    <w:rsid w:val="00EF3662"/>
    <w:rsid w:val="00EF431A"/>
    <w:rsid w:val="00EF6D25"/>
    <w:rsid w:val="00F214AD"/>
    <w:rsid w:val="00F9662F"/>
    <w:rsid w:val="00FA0195"/>
    <w:rsid w:val="00FA77D5"/>
    <w:rsid w:val="00FE49E9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6F07-6504-4D5B-9843-12C068FF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3533</Words>
  <Characters>20143</Characters>
  <Application>Microsoft Office Word</Application>
  <DocSecurity>0</DocSecurity>
  <Lines>167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2023-09-10T10:02:00Z</cp:lastPrinted>
  <dcterms:created xsi:type="dcterms:W3CDTF">2023-11-02T19:11:00Z</dcterms:created>
  <dcterms:modified xsi:type="dcterms:W3CDTF">2023-11-17T16:48:00Z</dcterms:modified>
</cp:coreProperties>
</file>